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3BBA3" w14:textId="14597E5D" w:rsidR="00561336" w:rsidRDefault="0070077F">
      <w:pPr>
        <w:pStyle w:val="Titel"/>
        <w:rPr>
          <w:sz w:val="36"/>
          <w:szCs w:val="36"/>
          <w:lang w:val="fr-CH"/>
        </w:rPr>
      </w:pPr>
      <w:r>
        <w:rPr>
          <w:sz w:val="36"/>
          <w:szCs w:val="36"/>
          <w:lang w:val="fr-CH"/>
        </w:rPr>
        <w:t>Demande d'autorisation de commerce parallèle AN</w:t>
      </w:r>
    </w:p>
    <w:p w14:paraId="0D9220A1" w14:textId="6D1F9A5D" w:rsidR="00561336" w:rsidRDefault="0070077F">
      <w:pPr>
        <w:rPr>
          <w:lang w:val="fr-CH"/>
        </w:rPr>
      </w:pPr>
      <w:r>
        <w:rPr>
          <w:lang w:val="fr-CH"/>
        </w:rPr>
        <w:t>(</w:t>
      </w:r>
      <w:hyperlink r:id="rId8" w:anchor="a15" w:history="1">
        <w:r>
          <w:rPr>
            <w:rStyle w:val="Hyperlink"/>
            <w:rFonts w:cs="Arial"/>
            <w:lang w:val="fr-CH"/>
          </w:rPr>
          <w:t>art. 13</w:t>
        </w:r>
        <w:r>
          <w:rPr>
            <w:rStyle w:val="Hyperlink"/>
            <w:rFonts w:cs="Arial"/>
            <w:i/>
            <w:lang w:val="fr-CH"/>
          </w:rPr>
          <w:t>a</w:t>
        </w:r>
        <w:r>
          <w:rPr>
            <w:rStyle w:val="Hyperlink"/>
            <w:rFonts w:cs="Arial"/>
            <w:lang w:val="fr-CH"/>
          </w:rPr>
          <w:t>, al. 1</w:t>
        </w:r>
        <w:r w:rsidRPr="00CC2EDF">
          <w:rPr>
            <w:rStyle w:val="Hyperlink"/>
            <w:rFonts w:cs="Arial"/>
            <w:vertAlign w:val="superscript"/>
            <w:lang w:val="fr-CH"/>
          </w:rPr>
          <w:t>bis</w:t>
        </w:r>
        <w:r>
          <w:rPr>
            <w:rStyle w:val="Hyperlink"/>
            <w:rFonts w:cs="Arial"/>
            <w:lang w:val="fr-CH"/>
          </w:rPr>
          <w:t xml:space="preserve">, </w:t>
        </w:r>
        <w:proofErr w:type="spellStart"/>
        <w:r>
          <w:rPr>
            <w:rStyle w:val="Hyperlink"/>
            <w:rFonts w:cs="Arial"/>
            <w:lang w:val="fr-CH"/>
          </w:rPr>
          <w:t>OPBio</w:t>
        </w:r>
        <w:proofErr w:type="spellEnd"/>
      </w:hyperlink>
      <w:r w:rsidRPr="00CC2EDF">
        <w:rPr>
          <w:rStyle w:val="Hyperlink"/>
          <w:rFonts w:cs="Arial"/>
          <w:u w:val="none"/>
          <w:lang w:val="fr-CH"/>
        </w:rPr>
        <w:t> </w:t>
      </w:r>
      <w:r>
        <w:rPr>
          <w:lang w:val="fr-CH"/>
        </w:rPr>
        <w:t>; RS </w:t>
      </w:r>
      <w:r>
        <w:rPr>
          <w:i/>
          <w:lang w:val="fr-CH"/>
        </w:rPr>
        <w:t>813.12</w:t>
      </w:r>
      <w:r>
        <w:rPr>
          <w:lang w:val="fr-CH"/>
        </w:rPr>
        <w:t>)</w:t>
      </w:r>
    </w:p>
    <w:p w14:paraId="57510723" w14:textId="77777777" w:rsidR="00561336" w:rsidRDefault="00561336">
      <w:pPr>
        <w:rPr>
          <w:lang w:val="fr-CH"/>
        </w:rPr>
      </w:pPr>
    </w:p>
    <w:p w14:paraId="39817698" w14:textId="0146EA5F" w:rsidR="00561336" w:rsidRDefault="0070077F" w:rsidP="00CC2EDF">
      <w:pPr>
        <w:rPr>
          <w:lang w:val="fr-CH"/>
        </w:rPr>
      </w:pPr>
      <w:r>
        <w:rPr>
          <w:lang w:val="fr-CH"/>
        </w:rPr>
        <w:t>Ce formulaire concerne les produits biocides visés à l'art. 13</w:t>
      </w:r>
      <w:r>
        <w:rPr>
          <w:i/>
          <w:lang w:val="fr-CH"/>
        </w:rPr>
        <w:t>a</w:t>
      </w:r>
      <w:r>
        <w:rPr>
          <w:lang w:val="fr-CH"/>
        </w:rPr>
        <w:t>, al. 1</w:t>
      </w:r>
      <w:r w:rsidRPr="00CC2EDF">
        <w:rPr>
          <w:vertAlign w:val="superscript"/>
          <w:lang w:val="fr-CH"/>
        </w:rPr>
        <w:t>bis</w:t>
      </w:r>
      <w:r>
        <w:rPr>
          <w:lang w:val="fr-CH"/>
        </w:rPr>
        <w:t xml:space="preserve">, </w:t>
      </w:r>
      <w:proofErr w:type="spellStart"/>
      <w:r>
        <w:rPr>
          <w:lang w:val="fr-CH"/>
        </w:rPr>
        <w:t>OPBio</w:t>
      </w:r>
      <w:proofErr w:type="spellEnd"/>
      <w:r>
        <w:rPr>
          <w:lang w:val="fr-CH"/>
        </w:rPr>
        <w:t xml:space="preserve">, qui sont </w:t>
      </w:r>
      <w:r>
        <w:rPr>
          <w:b/>
          <w:lang w:val="fr-CH"/>
        </w:rPr>
        <w:t>identiques</w:t>
      </w:r>
      <w:r>
        <w:rPr>
          <w:lang w:val="fr-CH"/>
        </w:rPr>
        <w:t xml:space="preserve"> à un produit de référence autorisé en Suisse au sens de la réglementation transitoire (autorisation </w:t>
      </w:r>
      <w:r w:rsidR="00CC2EDF">
        <w:rPr>
          <w:lang w:val="fr-CH"/>
        </w:rPr>
        <w:t>O</w:t>
      </w:r>
      <w:r>
        <w:rPr>
          <w:lang w:val="fr-CH"/>
        </w:rPr>
        <w:t xml:space="preserve">N) ET </w:t>
      </w:r>
      <w:r w:rsidRPr="00CC2EDF">
        <w:rPr>
          <w:lang w:val="fr-CH"/>
        </w:rPr>
        <w:t>mis sur le marché</w:t>
      </w:r>
      <w:r>
        <w:rPr>
          <w:lang w:val="fr-CH"/>
        </w:rPr>
        <w:t xml:space="preserve"> dans un État membre de l’UE ou de l’AELE (État d’origine) conformément aux dispositions nationales en vigueur. </w:t>
      </w:r>
    </w:p>
    <w:p w14:paraId="36AF88B9" w14:textId="77777777" w:rsidR="00561336" w:rsidRDefault="00561336">
      <w:pPr>
        <w:jc w:val="both"/>
        <w:rPr>
          <w:lang w:val="fr-CH"/>
        </w:rPr>
      </w:pPr>
    </w:p>
    <w:p w14:paraId="071D0371" w14:textId="3162358F" w:rsidR="00561336" w:rsidRDefault="0070077F">
      <w:pPr>
        <w:jc w:val="both"/>
        <w:rPr>
          <w:lang w:val="fr-CH"/>
        </w:rPr>
      </w:pPr>
      <w:r>
        <w:rPr>
          <w:lang w:val="fr-CH"/>
        </w:rPr>
        <w:t xml:space="preserve">Identique signifie que le produit biocide correspond </w:t>
      </w:r>
      <w:r>
        <w:rPr>
          <w:b/>
          <w:lang w:val="fr-CH"/>
        </w:rPr>
        <w:t>complètement</w:t>
      </w:r>
      <w:r>
        <w:rPr>
          <w:lang w:val="fr-CH"/>
        </w:rPr>
        <w:t xml:space="preserve"> au produit de référence quant aux aspects suivants :</w:t>
      </w:r>
      <w:r>
        <w:rPr>
          <w:rStyle w:val="Funotenzeichen"/>
          <w:lang w:val="fr-CH"/>
        </w:rPr>
        <w:footnoteReference w:id="1"/>
      </w:r>
    </w:p>
    <w:p w14:paraId="7F19BE8B" w14:textId="77777777" w:rsidR="00561336" w:rsidRDefault="0070077F">
      <w:pPr>
        <w:numPr>
          <w:ilvl w:val="0"/>
          <w:numId w:val="17"/>
        </w:numPr>
        <w:jc w:val="both"/>
        <w:rPr>
          <w:lang w:val="fr-CH"/>
        </w:rPr>
      </w:pPr>
      <w:proofErr w:type="gramStart"/>
      <w:r>
        <w:rPr>
          <w:lang w:val="fr-CH"/>
        </w:rPr>
        <w:t>la</w:t>
      </w:r>
      <w:proofErr w:type="gramEnd"/>
      <w:r>
        <w:rPr>
          <w:lang w:val="fr-CH"/>
        </w:rPr>
        <w:t xml:space="preserve"> composition</w:t>
      </w:r>
    </w:p>
    <w:p w14:paraId="19AFD90D" w14:textId="7FF0769D" w:rsidR="00561336" w:rsidRDefault="0070077F">
      <w:pPr>
        <w:numPr>
          <w:ilvl w:val="0"/>
          <w:numId w:val="17"/>
        </w:numPr>
        <w:jc w:val="both"/>
        <w:rPr>
          <w:lang w:val="fr-CH"/>
        </w:rPr>
      </w:pPr>
      <w:proofErr w:type="gramStart"/>
      <w:r>
        <w:rPr>
          <w:lang w:val="fr-CH"/>
        </w:rPr>
        <w:t>la</w:t>
      </w:r>
      <w:proofErr w:type="gramEnd"/>
      <w:r>
        <w:rPr>
          <w:lang w:val="fr-CH"/>
        </w:rPr>
        <w:t xml:space="preserve"> fabrication (par la même entreprise, par une entreprise affiliée ou sous licence avec le même mode production)</w:t>
      </w:r>
    </w:p>
    <w:p w14:paraId="0A26999F" w14:textId="77777777" w:rsidR="00561336" w:rsidRDefault="0070077F">
      <w:pPr>
        <w:numPr>
          <w:ilvl w:val="0"/>
          <w:numId w:val="17"/>
        </w:numPr>
        <w:jc w:val="both"/>
        <w:rPr>
          <w:lang w:val="fr-CH"/>
        </w:rPr>
      </w:pPr>
      <w:proofErr w:type="gramStart"/>
      <w:r>
        <w:rPr>
          <w:lang w:val="fr-CH"/>
        </w:rPr>
        <w:t>la</w:t>
      </w:r>
      <w:proofErr w:type="gramEnd"/>
      <w:r>
        <w:rPr>
          <w:lang w:val="fr-CH"/>
        </w:rPr>
        <w:t xml:space="preserve"> catégorie d'utilisateurs (public, professionnels)</w:t>
      </w:r>
    </w:p>
    <w:p w14:paraId="05E030B2" w14:textId="77777777" w:rsidR="00561336" w:rsidRDefault="0070077F">
      <w:pPr>
        <w:numPr>
          <w:ilvl w:val="0"/>
          <w:numId w:val="17"/>
        </w:numPr>
        <w:jc w:val="both"/>
        <w:rPr>
          <w:lang w:val="fr-CH"/>
        </w:rPr>
      </w:pPr>
      <w:proofErr w:type="gramStart"/>
      <w:r>
        <w:rPr>
          <w:lang w:val="fr-CH"/>
        </w:rPr>
        <w:t>le</w:t>
      </w:r>
      <w:proofErr w:type="gramEnd"/>
      <w:r>
        <w:rPr>
          <w:lang w:val="fr-CH"/>
        </w:rPr>
        <w:t xml:space="preserve"> lieu d'utilisation (intérieur, écuries, hôpitaux, système de refroidissement, etc.)</w:t>
      </w:r>
    </w:p>
    <w:p w14:paraId="04B8DE88" w14:textId="77777777" w:rsidR="00561336" w:rsidRDefault="0070077F">
      <w:pPr>
        <w:numPr>
          <w:ilvl w:val="0"/>
          <w:numId w:val="17"/>
        </w:numPr>
        <w:jc w:val="both"/>
        <w:rPr>
          <w:lang w:val="fr-CH"/>
        </w:rPr>
      </w:pPr>
      <w:proofErr w:type="gramStart"/>
      <w:r>
        <w:rPr>
          <w:lang w:val="fr-CH"/>
        </w:rPr>
        <w:t>le</w:t>
      </w:r>
      <w:proofErr w:type="gramEnd"/>
      <w:r>
        <w:rPr>
          <w:lang w:val="fr-CH"/>
        </w:rPr>
        <w:t xml:space="preserve"> type de produit</w:t>
      </w:r>
      <w:bookmarkStart w:id="0" w:name="_GoBack"/>
      <w:bookmarkEnd w:id="0"/>
    </w:p>
    <w:p w14:paraId="433DADEB" w14:textId="77777777" w:rsidR="00561336" w:rsidRDefault="0070077F">
      <w:pPr>
        <w:numPr>
          <w:ilvl w:val="0"/>
          <w:numId w:val="17"/>
        </w:numPr>
        <w:jc w:val="both"/>
        <w:rPr>
          <w:lang w:val="fr-CH"/>
        </w:rPr>
      </w:pPr>
      <w:proofErr w:type="gramStart"/>
      <w:r>
        <w:rPr>
          <w:lang w:val="fr-CH"/>
        </w:rPr>
        <w:t>le</w:t>
      </w:r>
      <w:proofErr w:type="gramEnd"/>
      <w:r>
        <w:rPr>
          <w:lang w:val="fr-CH"/>
        </w:rPr>
        <w:t xml:space="preserve"> type de préparation (aérosol, poudre, etc.)</w:t>
      </w:r>
    </w:p>
    <w:p w14:paraId="46163EF0" w14:textId="271FD844" w:rsidR="00561336" w:rsidRDefault="0070077F" w:rsidP="00CC2EDF">
      <w:pPr>
        <w:numPr>
          <w:ilvl w:val="0"/>
          <w:numId w:val="17"/>
        </w:numPr>
        <w:jc w:val="both"/>
        <w:rPr>
          <w:lang w:val="fr-CH"/>
        </w:rPr>
      </w:pPr>
      <w:proofErr w:type="gramStart"/>
      <w:r>
        <w:rPr>
          <w:lang w:val="fr-CH"/>
        </w:rPr>
        <w:t>il</w:t>
      </w:r>
      <w:proofErr w:type="gramEnd"/>
      <w:r>
        <w:rPr>
          <w:lang w:val="fr-CH"/>
        </w:rPr>
        <w:t xml:space="preserve"> est identique ou équivalent dans sa dimension ainsi que dans le matériau et la forme de l’emballage en ce qui concerne les conséquences néfastes potentielles sur la santé humaine ou animale ou sur l’environnement.</w:t>
      </w:r>
    </w:p>
    <w:p w14:paraId="5E79445E" w14:textId="77777777" w:rsidR="00561336" w:rsidRDefault="00561336" w:rsidP="00CC2EDF">
      <w:pPr>
        <w:ind w:left="1004"/>
        <w:jc w:val="both"/>
        <w:rPr>
          <w:lang w:val="fr-CH"/>
        </w:rPr>
      </w:pPr>
    </w:p>
    <w:p w14:paraId="6D40B96A" w14:textId="0BB88099" w:rsidR="00561336" w:rsidRDefault="0070077F">
      <w:pPr>
        <w:jc w:val="both"/>
        <w:rPr>
          <w:lang w:val="fr-CH"/>
        </w:rPr>
      </w:pPr>
      <w:r>
        <w:rPr>
          <w:lang w:val="fr-CH"/>
        </w:rPr>
        <w:t>L’autorisation de commerce parallèle AN est soumise aux mêmes conditions et exigences que le produit de référence.</w:t>
      </w:r>
    </w:p>
    <w:p w14:paraId="67160D98" w14:textId="77777777" w:rsidR="00561336" w:rsidRDefault="00561336">
      <w:pPr>
        <w:jc w:val="both"/>
        <w:rPr>
          <w:lang w:val="fr-CH"/>
        </w:rPr>
      </w:pPr>
    </w:p>
    <w:tbl>
      <w:tblPr>
        <w:tblStyle w:val="Tabellenraster"/>
        <w:tblW w:w="0" w:type="auto"/>
        <w:tblLook w:val="01E0" w:firstRow="1" w:lastRow="1" w:firstColumn="1" w:lastColumn="1" w:noHBand="0" w:noVBand="0"/>
      </w:tblPr>
      <w:tblGrid>
        <w:gridCol w:w="9061"/>
      </w:tblGrid>
      <w:tr w:rsidR="00561336" w14:paraId="2D56B189" w14:textId="77777777" w:rsidTr="00CC2EDF">
        <w:tc>
          <w:tcPr>
            <w:tcW w:w="9061" w:type="dxa"/>
            <w:shd w:val="clear" w:color="auto" w:fill="C0C0C0"/>
          </w:tcPr>
          <w:p w14:paraId="5414643F" w14:textId="77777777" w:rsidR="00561336" w:rsidRPr="00CC2EDF" w:rsidRDefault="0070077F">
            <w:pPr>
              <w:pStyle w:val="berschrift1"/>
              <w:numPr>
                <w:ilvl w:val="0"/>
                <w:numId w:val="16"/>
              </w:numPr>
              <w:spacing w:before="120" w:after="120"/>
              <w:jc w:val="both"/>
              <w:outlineLvl w:val="0"/>
              <w:rPr>
                <w:lang w:val="fr-CH"/>
              </w:rPr>
            </w:pPr>
            <w:r w:rsidRPr="00CC2EDF">
              <w:rPr>
                <w:lang w:val="fr-CH"/>
              </w:rPr>
              <w:lastRenderedPageBreak/>
              <w:t xml:space="preserve">Identité du produit </w:t>
            </w:r>
          </w:p>
        </w:tc>
      </w:tr>
      <w:tr w:rsidR="00561336" w:rsidRPr="00603D74" w14:paraId="0FD65179" w14:textId="77777777" w:rsidTr="00CC2EDF">
        <w:tc>
          <w:tcPr>
            <w:tcW w:w="9061" w:type="dxa"/>
          </w:tcPr>
          <w:p w14:paraId="71E596C7" w14:textId="7D953B0A" w:rsidR="00561336" w:rsidRDefault="0070077F">
            <w:pPr>
              <w:pStyle w:val="berschrift2"/>
              <w:numPr>
                <w:ilvl w:val="1"/>
                <w:numId w:val="16"/>
              </w:numPr>
              <w:outlineLvl w:val="1"/>
              <w:rPr>
                <w:lang w:val="fr-CH"/>
              </w:rPr>
            </w:pPr>
            <w:r>
              <w:rPr>
                <w:lang w:val="fr-CH"/>
              </w:rPr>
              <w:t xml:space="preserve">Nom commercial du produit biocide qui doit être mis sur le marché avec une autorisation de commerce parallèle (AN) : </w:t>
            </w:r>
            <w:bookmarkStart w:id="1" w:name="Text1"/>
            <w:r>
              <w:rPr>
                <w:lang w:val="fr-CH"/>
              </w:rPr>
              <w:fldChar w:fldCharType="begin">
                <w:ffData>
                  <w:name w:val="Text1"/>
                  <w:enabled/>
                  <w:calcOnExit w:val="0"/>
                  <w:textInput/>
                </w:ffData>
              </w:fldChar>
            </w:r>
            <w:r>
              <w:rPr>
                <w:lang w:val="fr-CH"/>
              </w:rPr>
              <w:instrText xml:space="preserve"> FORMTEXT </w:instrText>
            </w:r>
            <w:r>
              <w:rPr>
                <w:lang w:val="fr-CH"/>
              </w:rPr>
            </w:r>
            <w:r>
              <w:rPr>
                <w:lang w:val="fr-CH"/>
              </w:rPr>
              <w:fldChar w:fldCharType="separate"/>
            </w:r>
            <w:r>
              <w:rPr>
                <w:noProof/>
              </w:rPr>
              <w:t> </w:t>
            </w:r>
            <w:r>
              <w:rPr>
                <w:noProof/>
              </w:rPr>
              <w:t> </w:t>
            </w:r>
            <w:r>
              <w:rPr>
                <w:noProof/>
              </w:rPr>
              <w:t> </w:t>
            </w:r>
            <w:r>
              <w:rPr>
                <w:noProof/>
              </w:rPr>
              <w:t> </w:t>
            </w:r>
            <w:r>
              <w:rPr>
                <w:noProof/>
              </w:rPr>
              <w:t> </w:t>
            </w:r>
            <w:r>
              <w:rPr>
                <w:lang w:val="fr-CH"/>
              </w:rPr>
              <w:fldChar w:fldCharType="end"/>
            </w:r>
            <w:bookmarkEnd w:id="1"/>
          </w:p>
        </w:tc>
      </w:tr>
      <w:tr w:rsidR="00561336" w:rsidRPr="00603D74" w14:paraId="1F30D6A8" w14:textId="77777777" w:rsidTr="00CC2EDF">
        <w:tc>
          <w:tcPr>
            <w:tcW w:w="9061" w:type="dxa"/>
          </w:tcPr>
          <w:p w14:paraId="2C004821" w14:textId="6106EF95" w:rsidR="00561336" w:rsidRDefault="0070077F">
            <w:pPr>
              <w:pStyle w:val="berschrift2"/>
              <w:numPr>
                <w:ilvl w:val="1"/>
                <w:numId w:val="16"/>
              </w:numPr>
              <w:outlineLvl w:val="1"/>
              <w:rPr>
                <w:lang w:val="fr-CH"/>
              </w:rPr>
            </w:pPr>
            <w:r>
              <w:rPr>
                <w:lang w:val="fr-CH"/>
              </w:rPr>
              <w:t>Informations sur le produit de référence déjà autorisé en Suisse</w:t>
            </w:r>
          </w:p>
          <w:p w14:paraId="21DBE42B" w14:textId="77777777" w:rsidR="00561336" w:rsidRDefault="0070077F">
            <w:pPr>
              <w:spacing w:before="60" w:afterLines="60" w:after="144"/>
              <w:rPr>
                <w:lang w:val="fr-CH"/>
              </w:rPr>
            </w:pPr>
            <w:r>
              <w:rPr>
                <w:lang w:val="fr-CH"/>
              </w:rPr>
              <w:t>Titulaire de l’autorisation (nom, adresse) :</w:t>
            </w:r>
            <w:r w:rsidRPr="00CC2EDF">
              <w:rPr>
                <w:lang w:val="fr-CH"/>
              </w:rPr>
              <w:t xml:space="preserve"> </w:t>
            </w:r>
            <w:r>
              <w:fldChar w:fldCharType="begin">
                <w:ffData>
                  <w:name w:val="Text222"/>
                  <w:enabled/>
                  <w:calcOnExit w:val="0"/>
                  <w:textInput/>
                </w:ffData>
              </w:fldChar>
            </w:r>
            <w:r w:rsidRPr="00CC2EDF">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D18B8" w14:textId="77777777" w:rsidR="00561336" w:rsidRDefault="0070077F">
            <w:pPr>
              <w:spacing w:before="60" w:afterLines="60" w:after="144"/>
              <w:rPr>
                <w:lang w:val="fr-CH"/>
              </w:rPr>
            </w:pPr>
            <w:r>
              <w:rPr>
                <w:lang w:val="fr-CH"/>
              </w:rPr>
              <w:t xml:space="preserve">Nom commercial : </w:t>
            </w:r>
            <w:bookmarkStart w:id="2" w:name="Text222"/>
            <w:r>
              <w:rPr>
                <w:lang w:val="fr-CH"/>
              </w:rPr>
              <w:fldChar w:fldCharType="begin">
                <w:ffData>
                  <w:name w:val="Text222"/>
                  <w:enabled/>
                  <w:calcOnExit w:val="0"/>
                  <w:textInput/>
                </w:ffData>
              </w:fldChar>
            </w:r>
            <w:r>
              <w:rPr>
                <w:lang w:val="fr-CH"/>
              </w:rPr>
              <w:instrText xml:space="preserve"> FORMTEXT </w:instrText>
            </w:r>
            <w:r>
              <w:rPr>
                <w:lang w:val="fr-CH"/>
              </w:rPr>
            </w:r>
            <w:r>
              <w:rPr>
                <w:lang w:val="fr-CH"/>
              </w:rPr>
              <w:fldChar w:fldCharType="separate"/>
            </w:r>
            <w:r>
              <w:rPr>
                <w:noProof/>
              </w:rPr>
              <w:t> </w:t>
            </w:r>
            <w:r>
              <w:rPr>
                <w:noProof/>
              </w:rPr>
              <w:t> </w:t>
            </w:r>
            <w:r>
              <w:rPr>
                <w:noProof/>
              </w:rPr>
              <w:t> </w:t>
            </w:r>
            <w:r>
              <w:rPr>
                <w:noProof/>
              </w:rPr>
              <w:t> </w:t>
            </w:r>
            <w:r>
              <w:rPr>
                <w:noProof/>
              </w:rPr>
              <w:t> </w:t>
            </w:r>
            <w:r>
              <w:rPr>
                <w:lang w:val="fr-CH"/>
              </w:rPr>
              <w:fldChar w:fldCharType="end"/>
            </w:r>
            <w:bookmarkEnd w:id="2"/>
          </w:p>
          <w:p w14:paraId="563A0F2D" w14:textId="62221832" w:rsidR="00561336" w:rsidRDefault="0070077F">
            <w:pPr>
              <w:spacing w:before="60" w:afterLines="60" w:after="144"/>
              <w:rPr>
                <w:lang w:val="fr-CH"/>
              </w:rPr>
            </w:pPr>
            <w:r>
              <w:rPr>
                <w:lang w:val="fr-CH"/>
              </w:rPr>
              <w:t xml:space="preserve">Numéro CPID : </w:t>
            </w:r>
            <w:r>
              <w:rPr>
                <w:lang w:val="fr-CH"/>
              </w:rPr>
              <w:fldChar w:fldCharType="begin">
                <w:ffData>
                  <w:name w:val="Text223"/>
                  <w:enabled/>
                  <w:calcOnExit w:val="0"/>
                  <w:textInput/>
                </w:ffData>
              </w:fldChar>
            </w:r>
            <w:r>
              <w:rPr>
                <w:lang w:val="fr-CH"/>
              </w:rPr>
              <w:instrText xml:space="preserve"> FORMTEXT </w:instrText>
            </w:r>
            <w:r>
              <w:rPr>
                <w:lang w:val="fr-CH"/>
              </w:rPr>
            </w:r>
            <w:r>
              <w:rPr>
                <w:lang w:val="fr-CH"/>
              </w:rPr>
              <w:fldChar w:fldCharType="separate"/>
            </w:r>
            <w:r>
              <w:rPr>
                <w:noProof/>
              </w:rPr>
              <w:t> </w:t>
            </w:r>
            <w:r>
              <w:rPr>
                <w:noProof/>
              </w:rPr>
              <w:t> </w:t>
            </w:r>
            <w:r>
              <w:rPr>
                <w:noProof/>
              </w:rPr>
              <w:t> </w:t>
            </w:r>
            <w:r>
              <w:rPr>
                <w:noProof/>
              </w:rPr>
              <w:t> </w:t>
            </w:r>
            <w:r>
              <w:rPr>
                <w:noProof/>
              </w:rPr>
              <w:t> </w:t>
            </w:r>
            <w:r>
              <w:rPr>
                <w:lang w:val="fr-CH"/>
              </w:rPr>
              <w:fldChar w:fldCharType="end"/>
            </w:r>
          </w:p>
          <w:p w14:paraId="0C65245E" w14:textId="77777777" w:rsidR="00561336" w:rsidRDefault="0070077F">
            <w:pPr>
              <w:spacing w:before="60" w:afterLines="60" w:after="144"/>
              <w:rPr>
                <w:lang w:val="fr-CH"/>
              </w:rPr>
            </w:pPr>
            <w:r>
              <w:rPr>
                <w:lang w:val="fr-CH"/>
              </w:rPr>
              <w:t>Numéro de l’autorisation :</w:t>
            </w:r>
            <w:r w:rsidRPr="00CC2EDF">
              <w:rPr>
                <w:lang w:val="fr-CH"/>
              </w:rPr>
              <w:t xml:space="preserve"> CH</w:t>
            </w:r>
            <w:r>
              <w:fldChar w:fldCharType="begin">
                <w:ffData>
                  <w:name w:val="Text222"/>
                  <w:enabled/>
                  <w:calcOnExit w:val="0"/>
                  <w:textInput/>
                </w:ffData>
              </w:fldChar>
            </w:r>
            <w:r w:rsidRPr="00CC2EDF">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1336" w14:paraId="5E309CD9" w14:textId="77777777">
        <w:tc>
          <w:tcPr>
            <w:tcW w:w="9061" w:type="dxa"/>
          </w:tcPr>
          <w:p w14:paraId="43984396" w14:textId="77777777" w:rsidR="00561336" w:rsidRDefault="0070077F">
            <w:pPr>
              <w:pStyle w:val="berschrift2"/>
              <w:numPr>
                <w:ilvl w:val="1"/>
                <w:numId w:val="16"/>
              </w:numPr>
              <w:outlineLvl w:val="1"/>
              <w:rPr>
                <w:lang w:val="fr-CH"/>
              </w:rPr>
            </w:pPr>
            <w:r>
              <w:rPr>
                <w:lang w:val="fr-CH"/>
              </w:rPr>
              <w:t>Informations concernant le produit mis sur le marché dans un État membre de l’UE et de l’AELE (État d’origine) conformément aux dispositions nationales en vigueur</w:t>
            </w:r>
          </w:p>
          <w:p w14:paraId="30E5F0F9" w14:textId="178AA1B3" w:rsidR="00561336" w:rsidRDefault="0070077F">
            <w:pPr>
              <w:spacing w:before="60" w:afterLines="60" w:after="144"/>
              <w:rPr>
                <w:lang w:val="fr-CH"/>
              </w:rPr>
            </w:pPr>
            <w:r>
              <w:rPr>
                <w:lang w:val="fr-CH"/>
              </w:rPr>
              <w:t xml:space="preserve">Nom et adresse du responsable de la mise sur le marché : </w:t>
            </w:r>
            <w:r>
              <w:rPr>
                <w:lang w:val="fr-CH"/>
              </w:rPr>
              <w:fldChar w:fldCharType="begin">
                <w:ffData>
                  <w:name w:val="Text222"/>
                  <w:enabled/>
                  <w:calcOnExit w:val="0"/>
                  <w:textInput/>
                </w:ffData>
              </w:fldChar>
            </w:r>
            <w:r w:rsidRPr="00CC2EDF">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005A3D74" w14:textId="77777777" w:rsidR="00561336" w:rsidRDefault="0070077F">
            <w:pPr>
              <w:spacing w:before="60" w:afterLines="60" w:after="144"/>
              <w:rPr>
                <w:lang w:val="fr-CH"/>
              </w:rPr>
            </w:pPr>
            <w:r>
              <w:rPr>
                <w:lang w:val="fr-CH"/>
              </w:rPr>
              <w:t xml:space="preserve">Nom commercial : </w:t>
            </w:r>
            <w:r>
              <w:rPr>
                <w:lang w:val="fr-CH"/>
              </w:rPr>
              <w:fldChar w:fldCharType="begin">
                <w:ffData>
                  <w:name w:val="Text222"/>
                  <w:enabled/>
                  <w:calcOnExit w:val="0"/>
                  <w:textInput/>
                </w:ffData>
              </w:fldChar>
            </w:r>
            <w:r w:rsidRPr="00CC2EDF">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20F43913" w14:textId="77777777" w:rsidR="00561336" w:rsidRDefault="0070077F">
            <w:pPr>
              <w:spacing w:before="60" w:afterLines="60" w:after="144"/>
              <w:rPr>
                <w:lang w:val="fr-CH"/>
              </w:rPr>
            </w:pPr>
            <w:r>
              <w:rPr>
                <w:lang w:val="fr-CH"/>
              </w:rPr>
              <w:t xml:space="preserve">Numéro d’enregistrement ou autre (si disponible): </w:t>
            </w:r>
            <w:r>
              <w:rPr>
                <w:lang w:val="fr-CH"/>
              </w:rPr>
              <w:fldChar w:fldCharType="begin">
                <w:ffData>
                  <w:name w:val="Text223"/>
                  <w:enabled/>
                  <w:calcOnExit w:val="0"/>
                  <w:textInput/>
                </w:ffData>
              </w:fldChar>
            </w:r>
            <w:r w:rsidRPr="00CC2EDF">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543E4EA4" w14:textId="77777777" w:rsidR="00561336" w:rsidRDefault="0070077F">
            <w:pPr>
              <w:spacing w:before="60" w:afterLines="60" w:after="144"/>
            </w:pPr>
            <w:r>
              <w:rPr>
                <w:lang w:val="fr-CH"/>
              </w:rPr>
              <w:t>Informations supplémentaires :</w:t>
            </w:r>
            <w:r>
              <w:t xml:space="preserve"> </w:t>
            </w:r>
            <w:r>
              <w:fldChar w:fldCharType="begin">
                <w:ffData>
                  <w:name w:val="Text2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5BCF67" w14:textId="77777777" w:rsidR="00561336" w:rsidRDefault="00561336">
            <w:pPr>
              <w:rPr>
                <w:lang w:val="fr-CH"/>
              </w:rPr>
            </w:pPr>
          </w:p>
        </w:tc>
      </w:tr>
    </w:tbl>
    <w:p w14:paraId="09FE298C" w14:textId="77777777" w:rsidR="00561336" w:rsidRDefault="00561336">
      <w:pPr>
        <w:rPr>
          <w:lang w:val="fr-CH"/>
        </w:rPr>
      </w:pPr>
    </w:p>
    <w:tbl>
      <w:tblPr>
        <w:tblStyle w:val="Tabellenraster"/>
        <w:tblW w:w="0" w:type="auto"/>
        <w:tblLook w:val="04A0" w:firstRow="1" w:lastRow="0" w:firstColumn="1" w:lastColumn="0" w:noHBand="0" w:noVBand="1"/>
      </w:tblPr>
      <w:tblGrid>
        <w:gridCol w:w="9061"/>
      </w:tblGrid>
      <w:tr w:rsidR="00561336" w14:paraId="07D254E1" w14:textId="77777777">
        <w:tc>
          <w:tcPr>
            <w:tcW w:w="9061" w:type="dxa"/>
          </w:tcPr>
          <w:p w14:paraId="768C84DF" w14:textId="77777777" w:rsidR="00561336" w:rsidRPr="00CC2EDF" w:rsidRDefault="0070077F">
            <w:pPr>
              <w:pStyle w:val="berschrift2"/>
              <w:numPr>
                <w:ilvl w:val="0"/>
                <w:numId w:val="16"/>
              </w:numPr>
              <w:outlineLvl w:val="1"/>
              <w:rPr>
                <w:lang w:val="fr-CH"/>
              </w:rPr>
            </w:pPr>
            <w:r w:rsidRPr="00CC2EDF">
              <w:rPr>
                <w:sz w:val="28"/>
                <w:lang w:val="fr-CH"/>
              </w:rPr>
              <w:t>Fabricant</w:t>
            </w:r>
          </w:p>
        </w:tc>
      </w:tr>
      <w:tr w:rsidR="00561336" w:rsidRPr="00603D74" w14:paraId="344369A1" w14:textId="77777777">
        <w:tc>
          <w:tcPr>
            <w:tcW w:w="9061" w:type="dxa"/>
          </w:tcPr>
          <w:p w14:paraId="2B0EE493" w14:textId="3C6A1F4D" w:rsidR="00561336" w:rsidRDefault="0070077F" w:rsidP="00CC2EDF">
            <w:pPr>
              <w:pStyle w:val="berschrift2"/>
              <w:numPr>
                <w:ilvl w:val="1"/>
                <w:numId w:val="16"/>
              </w:numPr>
              <w:outlineLvl w:val="1"/>
              <w:rPr>
                <w:lang w:val="fr-CH"/>
              </w:rPr>
            </w:pPr>
            <w:r>
              <w:rPr>
                <w:lang w:val="fr-CH"/>
              </w:rPr>
              <w:t xml:space="preserve">Fabricant du produit de biocide qui doit être mis sur le marché avec une autorisation de commerce parallèle (AN)  </w:t>
            </w:r>
          </w:p>
          <w:p w14:paraId="7563B503" w14:textId="77777777" w:rsidR="00561336" w:rsidRDefault="0070077F">
            <w:pPr>
              <w:spacing w:before="60" w:afterLines="60" w:after="144"/>
              <w:rPr>
                <w:lang w:val="fr-CH"/>
              </w:rPr>
            </w:pPr>
            <w:r>
              <w:rPr>
                <w:lang w:val="fr-CH"/>
              </w:rPr>
              <w:fldChar w:fldCharType="begin">
                <w:ffData>
                  <w:name w:val="Kontrollkästchen154"/>
                  <w:enabled/>
                  <w:calcOnExit w:val="0"/>
                  <w:checkBox>
                    <w:sizeAuto/>
                    <w:default w:val="0"/>
                  </w:checkBox>
                </w:ffData>
              </w:fldChar>
            </w:r>
            <w:r>
              <w:rPr>
                <w:lang w:val="fr-CH"/>
              </w:rPr>
              <w:instrText xml:space="preserve"> FORMCHECKBOX </w:instrText>
            </w:r>
            <w:r w:rsidR="00603D74">
              <w:rPr>
                <w:lang w:val="fr-CH"/>
              </w:rPr>
            </w:r>
            <w:r w:rsidR="00603D74">
              <w:rPr>
                <w:lang w:val="fr-CH"/>
              </w:rPr>
              <w:fldChar w:fldCharType="separate"/>
            </w:r>
            <w:r>
              <w:rPr>
                <w:lang w:val="fr-CH"/>
              </w:rPr>
              <w:fldChar w:fldCharType="end"/>
            </w:r>
            <w:r>
              <w:rPr>
                <w:lang w:val="fr-CH"/>
              </w:rPr>
              <w:t xml:space="preserve"> Le produit est fabriqué par le fabricant du produit de référence, </w:t>
            </w:r>
            <w:proofErr w:type="gramStart"/>
            <w:r>
              <w:rPr>
                <w:lang w:val="fr-CH"/>
              </w:rPr>
              <w:t>ou</w:t>
            </w:r>
            <w:proofErr w:type="gramEnd"/>
          </w:p>
          <w:p w14:paraId="0D243D96" w14:textId="77777777" w:rsidR="00561336" w:rsidRDefault="0070077F">
            <w:pPr>
              <w:spacing w:before="60" w:afterLines="60" w:after="144"/>
              <w:rPr>
                <w:lang w:val="fr-CH"/>
              </w:rPr>
            </w:pPr>
            <w:r>
              <w:rPr>
                <w:lang w:val="fr-CH"/>
              </w:rPr>
              <w:fldChar w:fldCharType="begin">
                <w:ffData>
                  <w:name w:val="Kontrollkästchen154"/>
                  <w:enabled/>
                  <w:calcOnExit w:val="0"/>
                  <w:checkBox>
                    <w:sizeAuto/>
                    <w:default w:val="0"/>
                  </w:checkBox>
                </w:ffData>
              </w:fldChar>
            </w:r>
            <w:r>
              <w:rPr>
                <w:lang w:val="fr-CH"/>
              </w:rPr>
              <w:instrText xml:space="preserve"> FORMCHECKBOX </w:instrText>
            </w:r>
            <w:r w:rsidR="00603D74">
              <w:rPr>
                <w:lang w:val="fr-CH"/>
              </w:rPr>
            </w:r>
            <w:r w:rsidR="00603D74">
              <w:rPr>
                <w:lang w:val="fr-CH"/>
              </w:rPr>
              <w:fldChar w:fldCharType="separate"/>
            </w:r>
            <w:r>
              <w:rPr>
                <w:lang w:val="fr-CH"/>
              </w:rPr>
              <w:fldChar w:fldCharType="end"/>
            </w:r>
            <w:r>
              <w:rPr>
                <w:lang w:val="fr-CH"/>
              </w:rPr>
              <w:t xml:space="preserve"> Le produit est fabriqué par un tiers. Préciser, le cas échéant: </w:t>
            </w:r>
            <w:r>
              <w:rPr>
                <w:lang w:val="fr-CH"/>
              </w:rPr>
              <w:fldChar w:fldCharType="begin">
                <w:ffData>
                  <w:name w:val="Text7"/>
                  <w:enabled/>
                  <w:calcOnExit w:val="0"/>
                  <w:textInput/>
                </w:ffData>
              </w:fldChar>
            </w:r>
            <w:r>
              <w:rPr>
                <w:lang w:val="fr-CH"/>
              </w:rPr>
              <w:instrText xml:space="preserve"> FORMTEXT </w:instrText>
            </w:r>
            <w:r>
              <w:rPr>
                <w:lang w:val="fr-CH"/>
              </w:rPr>
            </w:r>
            <w:r>
              <w:rPr>
                <w:lang w:val="fr-CH"/>
              </w:rPr>
              <w:fldChar w:fldCharType="separate"/>
            </w:r>
            <w:r>
              <w:rPr>
                <w:noProof/>
              </w:rPr>
              <w:t> </w:t>
            </w:r>
            <w:r>
              <w:rPr>
                <w:noProof/>
              </w:rPr>
              <w:t> </w:t>
            </w:r>
            <w:r>
              <w:rPr>
                <w:noProof/>
              </w:rPr>
              <w:t> </w:t>
            </w:r>
            <w:r>
              <w:rPr>
                <w:noProof/>
              </w:rPr>
              <w:t> </w:t>
            </w:r>
            <w:r>
              <w:rPr>
                <w:noProof/>
              </w:rPr>
              <w:t> </w:t>
            </w:r>
            <w:r>
              <w:rPr>
                <w:lang w:val="fr-CH"/>
              </w:rPr>
              <w:fldChar w:fldCharType="end"/>
            </w:r>
          </w:p>
          <w:p w14:paraId="425B62F5" w14:textId="77777777" w:rsidR="00561336" w:rsidRPr="00CC2EDF" w:rsidRDefault="00561336">
            <w:pPr>
              <w:rPr>
                <w:lang w:val="fr-CH"/>
              </w:rPr>
            </w:pPr>
          </w:p>
          <w:p w14:paraId="46F02513" w14:textId="77777777" w:rsidR="00561336" w:rsidRDefault="0070077F">
            <w:pPr>
              <w:spacing w:after="120"/>
              <w:rPr>
                <w:lang w:val="fr-CH"/>
              </w:rPr>
            </w:pPr>
            <w:r>
              <w:rPr>
                <w:lang w:val="fr-CH"/>
              </w:rPr>
              <w:t xml:space="preserve">Nom de l'entreprise: </w:t>
            </w:r>
            <w:r>
              <w:rPr>
                <w:lang w:val="fr-CH"/>
              </w:rPr>
              <w:fldChar w:fldCharType="begin">
                <w:ffData>
                  <w:name w:val="Text7"/>
                  <w:enabled/>
                  <w:calcOnExit w:val="0"/>
                  <w:textInput/>
                </w:ffData>
              </w:fldChar>
            </w:r>
            <w:r>
              <w:rPr>
                <w:lang w:val="fr-CH"/>
              </w:rPr>
              <w:instrText xml:space="preserve"> FORMTEXT </w:instrText>
            </w:r>
            <w:r>
              <w:rPr>
                <w:lang w:val="fr-CH"/>
              </w:rPr>
            </w:r>
            <w:r>
              <w:rPr>
                <w:lang w:val="fr-CH"/>
              </w:rPr>
              <w:fldChar w:fldCharType="separate"/>
            </w:r>
            <w:r>
              <w:rPr>
                <w:noProof/>
              </w:rPr>
              <w:t> </w:t>
            </w:r>
            <w:r>
              <w:rPr>
                <w:noProof/>
              </w:rPr>
              <w:t> </w:t>
            </w:r>
            <w:r>
              <w:rPr>
                <w:noProof/>
              </w:rPr>
              <w:t> </w:t>
            </w:r>
            <w:r>
              <w:rPr>
                <w:noProof/>
              </w:rPr>
              <w:t> </w:t>
            </w:r>
            <w:r>
              <w:rPr>
                <w:noProof/>
              </w:rPr>
              <w:t> </w:t>
            </w:r>
            <w:r>
              <w:rPr>
                <w:lang w:val="fr-CH"/>
              </w:rPr>
              <w:fldChar w:fldCharType="end"/>
            </w:r>
          </w:p>
          <w:p w14:paraId="05CB1C1A" w14:textId="77777777" w:rsidR="00561336" w:rsidRDefault="0070077F">
            <w:pPr>
              <w:spacing w:after="120"/>
              <w:rPr>
                <w:lang w:val="fr-CH"/>
              </w:rPr>
            </w:pPr>
            <w:r>
              <w:rPr>
                <w:lang w:val="fr-CH"/>
              </w:rPr>
              <w:t xml:space="preserve">Adresse: </w:t>
            </w:r>
            <w:r>
              <w:rPr>
                <w:lang w:val="fr-CH"/>
              </w:rPr>
              <w:fldChar w:fldCharType="begin">
                <w:ffData>
                  <w:name w:val="Text8"/>
                  <w:enabled/>
                  <w:calcOnExit w:val="0"/>
                  <w:textInput/>
                </w:ffData>
              </w:fldChar>
            </w:r>
            <w:r>
              <w:rPr>
                <w:lang w:val="fr-CH"/>
              </w:rPr>
              <w:instrText xml:space="preserve"> FORMTEXT </w:instrText>
            </w:r>
            <w:r>
              <w:rPr>
                <w:lang w:val="fr-CH"/>
              </w:rPr>
            </w:r>
            <w:r>
              <w:rPr>
                <w:lang w:val="fr-CH"/>
              </w:rPr>
              <w:fldChar w:fldCharType="separate"/>
            </w:r>
            <w:r>
              <w:rPr>
                <w:noProof/>
              </w:rPr>
              <w:t> </w:t>
            </w:r>
            <w:r>
              <w:rPr>
                <w:noProof/>
              </w:rPr>
              <w:t> </w:t>
            </w:r>
            <w:r>
              <w:rPr>
                <w:noProof/>
              </w:rPr>
              <w:t> </w:t>
            </w:r>
            <w:r>
              <w:rPr>
                <w:noProof/>
              </w:rPr>
              <w:t> </w:t>
            </w:r>
            <w:r>
              <w:rPr>
                <w:noProof/>
              </w:rPr>
              <w:t> </w:t>
            </w:r>
            <w:r>
              <w:rPr>
                <w:lang w:val="fr-CH"/>
              </w:rPr>
              <w:fldChar w:fldCharType="end"/>
            </w:r>
          </w:p>
          <w:p w14:paraId="5C01CEE3" w14:textId="77777777" w:rsidR="00561336" w:rsidRDefault="0070077F">
            <w:pPr>
              <w:spacing w:after="120"/>
              <w:rPr>
                <w:lang w:val="fr-CH"/>
              </w:rPr>
            </w:pPr>
            <w:r>
              <w:rPr>
                <w:lang w:val="fr-CH"/>
              </w:rPr>
              <w:t xml:space="preserve">Pays: </w:t>
            </w:r>
            <w:r>
              <w:rPr>
                <w:lang w:val="fr-CH"/>
              </w:rPr>
              <w:fldChar w:fldCharType="begin">
                <w:ffData>
                  <w:name w:val="Text9"/>
                  <w:enabled/>
                  <w:calcOnExit w:val="0"/>
                  <w:textInput/>
                </w:ffData>
              </w:fldChar>
            </w:r>
            <w:r>
              <w:rPr>
                <w:lang w:val="fr-CH"/>
              </w:rPr>
              <w:instrText xml:space="preserve"> FORMTEXT </w:instrText>
            </w:r>
            <w:r>
              <w:rPr>
                <w:lang w:val="fr-CH"/>
              </w:rPr>
            </w:r>
            <w:r>
              <w:rPr>
                <w:lang w:val="fr-CH"/>
              </w:rPr>
              <w:fldChar w:fldCharType="separate"/>
            </w:r>
            <w:r>
              <w:rPr>
                <w:noProof/>
              </w:rPr>
              <w:t> </w:t>
            </w:r>
            <w:r>
              <w:rPr>
                <w:noProof/>
              </w:rPr>
              <w:t> </w:t>
            </w:r>
            <w:r>
              <w:rPr>
                <w:noProof/>
              </w:rPr>
              <w:t> </w:t>
            </w:r>
            <w:r>
              <w:rPr>
                <w:noProof/>
              </w:rPr>
              <w:t> </w:t>
            </w:r>
            <w:r>
              <w:rPr>
                <w:noProof/>
              </w:rPr>
              <w:t> </w:t>
            </w:r>
            <w:r>
              <w:rPr>
                <w:lang w:val="fr-CH"/>
              </w:rPr>
              <w:fldChar w:fldCharType="end"/>
            </w:r>
          </w:p>
          <w:p w14:paraId="4C6AB235" w14:textId="77777777" w:rsidR="00561336" w:rsidRPr="00CC2EDF" w:rsidRDefault="0070077F">
            <w:pPr>
              <w:spacing w:after="120"/>
              <w:rPr>
                <w:lang w:val="fr-CH"/>
              </w:rPr>
            </w:pPr>
            <w:r>
              <w:rPr>
                <w:lang w:val="fr-CH"/>
              </w:rPr>
              <w:t xml:space="preserve">Téléphone / Fax / Courriel: </w:t>
            </w:r>
            <w:r>
              <w:rPr>
                <w:lang w:val="fr-CH"/>
              </w:rPr>
              <w:fldChar w:fldCharType="begin">
                <w:ffData>
                  <w:name w:val="Text10"/>
                  <w:enabled/>
                  <w:calcOnExit w:val="0"/>
                  <w:textInput/>
                </w:ffData>
              </w:fldChar>
            </w:r>
            <w:r>
              <w:rPr>
                <w:lang w:val="fr-CH"/>
              </w:rPr>
              <w:instrText xml:space="preserve"> FORMTEXT </w:instrText>
            </w:r>
            <w:r>
              <w:rPr>
                <w:lang w:val="fr-CH"/>
              </w:rPr>
            </w:r>
            <w:r>
              <w:rPr>
                <w:lang w:val="fr-CH"/>
              </w:rPr>
              <w:fldChar w:fldCharType="separate"/>
            </w:r>
            <w:r>
              <w:rPr>
                <w:noProof/>
              </w:rPr>
              <w:t> </w:t>
            </w:r>
            <w:r>
              <w:rPr>
                <w:noProof/>
              </w:rPr>
              <w:t> </w:t>
            </w:r>
            <w:r>
              <w:rPr>
                <w:noProof/>
              </w:rPr>
              <w:t> </w:t>
            </w:r>
            <w:r>
              <w:rPr>
                <w:noProof/>
              </w:rPr>
              <w:t> </w:t>
            </w:r>
            <w:r>
              <w:rPr>
                <w:noProof/>
              </w:rPr>
              <w:t> </w:t>
            </w:r>
            <w:r>
              <w:rPr>
                <w:lang w:val="fr-CH"/>
              </w:rPr>
              <w:fldChar w:fldCharType="end"/>
            </w:r>
          </w:p>
        </w:tc>
      </w:tr>
      <w:tr w:rsidR="00561336" w:rsidRPr="00603D74" w14:paraId="034D3182" w14:textId="77777777">
        <w:tblPrEx>
          <w:tblLook w:val="01E0" w:firstRow="1" w:lastRow="1" w:firstColumn="1" w:lastColumn="1" w:noHBand="0" w:noVBand="0"/>
        </w:tblPrEx>
        <w:tc>
          <w:tcPr>
            <w:tcW w:w="9061" w:type="dxa"/>
          </w:tcPr>
          <w:p w14:paraId="04426C9B" w14:textId="1E2FFF75" w:rsidR="00561336" w:rsidRDefault="00561336">
            <w:pPr>
              <w:spacing w:after="120"/>
              <w:rPr>
                <w:lang w:val="fr-CH"/>
              </w:rPr>
            </w:pPr>
          </w:p>
        </w:tc>
      </w:tr>
    </w:tbl>
    <w:p w14:paraId="3244968E" w14:textId="77777777" w:rsidR="00561336" w:rsidRDefault="00561336">
      <w:pPr>
        <w:rPr>
          <w:lang w:val="fr-CH"/>
        </w:rPr>
      </w:pPr>
    </w:p>
    <w:tbl>
      <w:tblPr>
        <w:tblStyle w:val="Tabellenraster"/>
        <w:tblW w:w="0" w:type="auto"/>
        <w:tblLook w:val="01E0" w:firstRow="1" w:lastRow="1" w:firstColumn="1" w:lastColumn="1" w:noHBand="0" w:noVBand="0"/>
      </w:tblPr>
      <w:tblGrid>
        <w:gridCol w:w="3019"/>
        <w:gridCol w:w="3027"/>
        <w:gridCol w:w="3015"/>
      </w:tblGrid>
      <w:tr w:rsidR="00561336" w:rsidRPr="00603D74" w14:paraId="08D64EBE" w14:textId="77777777" w:rsidTr="00CC2EDF">
        <w:tc>
          <w:tcPr>
            <w:tcW w:w="9061" w:type="dxa"/>
            <w:gridSpan w:val="3"/>
            <w:tcBorders>
              <w:bottom w:val="nil"/>
            </w:tcBorders>
          </w:tcPr>
          <w:p w14:paraId="0C508A4C" w14:textId="77777777" w:rsidR="00561336" w:rsidRDefault="0070077F">
            <w:pPr>
              <w:spacing w:before="120"/>
              <w:jc w:val="both"/>
              <w:rPr>
                <w:lang w:val="fr-CH"/>
              </w:rPr>
            </w:pPr>
            <w:r>
              <w:rPr>
                <w:lang w:val="fr-CH"/>
              </w:rPr>
              <w:t>Je souhaite recevoir la décision de l'organe des notifications des produits chimiques en:</w:t>
            </w:r>
          </w:p>
        </w:tc>
      </w:tr>
      <w:bookmarkStart w:id="3" w:name="Kontrollkästchen155"/>
      <w:tr w:rsidR="00561336" w14:paraId="4183E560" w14:textId="77777777" w:rsidTr="00CC2EDF">
        <w:tc>
          <w:tcPr>
            <w:tcW w:w="3019" w:type="dxa"/>
            <w:tcBorders>
              <w:top w:val="nil"/>
              <w:bottom w:val="nil"/>
            </w:tcBorders>
          </w:tcPr>
          <w:p w14:paraId="20978D4B" w14:textId="77777777" w:rsidR="00561336" w:rsidRDefault="0070077F">
            <w:r>
              <w:fldChar w:fldCharType="begin">
                <w:ffData>
                  <w:name w:val="Kontrollkästchen155"/>
                  <w:enabled/>
                  <w:calcOnExit w:val="0"/>
                  <w:checkBox>
                    <w:sizeAuto/>
                    <w:default w:val="0"/>
                  </w:checkBox>
                </w:ffData>
              </w:fldChar>
            </w:r>
            <w:r>
              <w:instrText xml:space="preserve"> FORMCHECKBOX </w:instrText>
            </w:r>
            <w:r w:rsidR="00603D74">
              <w:fldChar w:fldCharType="separate"/>
            </w:r>
            <w:r>
              <w:fldChar w:fldCharType="end"/>
            </w:r>
            <w:bookmarkEnd w:id="3"/>
            <w:r>
              <w:t xml:space="preserve"> </w:t>
            </w:r>
            <w:proofErr w:type="spellStart"/>
            <w:r>
              <w:t>allemand</w:t>
            </w:r>
            <w:proofErr w:type="spellEnd"/>
          </w:p>
        </w:tc>
        <w:bookmarkStart w:id="4" w:name="Kontrollkästchen156"/>
        <w:tc>
          <w:tcPr>
            <w:tcW w:w="3027" w:type="dxa"/>
            <w:tcBorders>
              <w:top w:val="nil"/>
              <w:bottom w:val="nil"/>
            </w:tcBorders>
          </w:tcPr>
          <w:p w14:paraId="7114278C" w14:textId="77777777" w:rsidR="00561336" w:rsidRDefault="0070077F">
            <w:r>
              <w:fldChar w:fldCharType="begin">
                <w:ffData>
                  <w:name w:val="Kontrollkästchen156"/>
                  <w:enabled/>
                  <w:calcOnExit w:val="0"/>
                  <w:checkBox>
                    <w:sizeAuto/>
                    <w:default w:val="0"/>
                  </w:checkBox>
                </w:ffData>
              </w:fldChar>
            </w:r>
            <w:r>
              <w:instrText xml:space="preserve"> FORMCHECKBOX </w:instrText>
            </w:r>
            <w:r w:rsidR="00603D74">
              <w:fldChar w:fldCharType="separate"/>
            </w:r>
            <w:r>
              <w:fldChar w:fldCharType="end"/>
            </w:r>
            <w:bookmarkEnd w:id="4"/>
            <w:r>
              <w:t xml:space="preserve"> </w:t>
            </w:r>
            <w:proofErr w:type="spellStart"/>
            <w:r>
              <w:t>français</w:t>
            </w:r>
            <w:proofErr w:type="spellEnd"/>
          </w:p>
        </w:tc>
        <w:bookmarkStart w:id="5" w:name="Kontrollkästchen157"/>
        <w:tc>
          <w:tcPr>
            <w:tcW w:w="3015" w:type="dxa"/>
            <w:tcBorders>
              <w:top w:val="nil"/>
              <w:bottom w:val="nil"/>
            </w:tcBorders>
          </w:tcPr>
          <w:p w14:paraId="2D3E13A1" w14:textId="77777777" w:rsidR="00561336" w:rsidRDefault="0070077F">
            <w:r>
              <w:fldChar w:fldCharType="begin">
                <w:ffData>
                  <w:name w:val="Kontrollkästchen157"/>
                  <w:enabled/>
                  <w:calcOnExit w:val="0"/>
                  <w:checkBox>
                    <w:sizeAuto/>
                    <w:default w:val="0"/>
                  </w:checkBox>
                </w:ffData>
              </w:fldChar>
            </w:r>
            <w:r>
              <w:instrText xml:space="preserve"> FORMCHECKBOX </w:instrText>
            </w:r>
            <w:r w:rsidR="00603D74">
              <w:fldChar w:fldCharType="separate"/>
            </w:r>
            <w:r>
              <w:fldChar w:fldCharType="end"/>
            </w:r>
            <w:bookmarkEnd w:id="5"/>
            <w:r>
              <w:t xml:space="preserve"> </w:t>
            </w:r>
            <w:proofErr w:type="spellStart"/>
            <w:r>
              <w:t>italien</w:t>
            </w:r>
            <w:proofErr w:type="spellEnd"/>
          </w:p>
        </w:tc>
      </w:tr>
      <w:tr w:rsidR="00561336" w:rsidRPr="00603D74" w14:paraId="2841D1ED" w14:textId="77777777" w:rsidTr="00CC2EDF">
        <w:tc>
          <w:tcPr>
            <w:tcW w:w="9061" w:type="dxa"/>
            <w:gridSpan w:val="3"/>
            <w:tcBorders>
              <w:top w:val="nil"/>
            </w:tcBorders>
          </w:tcPr>
          <w:p w14:paraId="7C035E33" w14:textId="77777777" w:rsidR="00561336" w:rsidRDefault="0070077F">
            <w:pPr>
              <w:spacing w:after="120"/>
              <w:jc w:val="both"/>
              <w:rPr>
                <w:lang w:val="fr-CH"/>
              </w:rPr>
            </w:pPr>
            <w:r>
              <w:rPr>
                <w:lang w:val="fr-CH"/>
              </w:rPr>
              <w:t>Un seul choix possible. Si le champ ci-dessus n'est pas rempli correctement, la décision sera émise dans la langue du formulaire.</w:t>
            </w:r>
          </w:p>
        </w:tc>
      </w:tr>
      <w:tr w:rsidR="00561336" w:rsidRPr="00603D74" w14:paraId="0CDDC69D" w14:textId="77777777" w:rsidTr="00CC2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3"/>
            <w:tcBorders>
              <w:top w:val="single" w:sz="4" w:space="0" w:color="auto"/>
            </w:tcBorders>
          </w:tcPr>
          <w:p w14:paraId="001F2D45" w14:textId="55667A6A" w:rsidR="00561336" w:rsidRDefault="0070077F">
            <w:pPr>
              <w:spacing w:before="120" w:after="120"/>
              <w:jc w:val="both"/>
              <w:rPr>
                <w:b/>
                <w:bCs/>
                <w:lang w:val="fr-CH"/>
              </w:rPr>
            </w:pPr>
            <w:r>
              <w:rPr>
                <w:b/>
                <w:bCs/>
                <w:lang w:val="fr-CH"/>
              </w:rPr>
              <w:t>Le traitement des demandes est soumis à des émoluments selon l'ordonnance sur les émoluments relatifs aux produits chimiques (</w:t>
            </w:r>
            <w:proofErr w:type="spellStart"/>
            <w:r w:rsidR="00603D74">
              <w:fldChar w:fldCharType="begin"/>
            </w:r>
            <w:r w:rsidR="00603D74" w:rsidRPr="00603D74">
              <w:rPr>
                <w:lang w:val="fr-CH"/>
              </w:rPr>
              <w:instrText xml:space="preserve"> HYPERLINK "http://www.admin.ch/ch/d/sr/c813_153_1.html" </w:instrText>
            </w:r>
            <w:r w:rsidR="00603D74">
              <w:fldChar w:fldCharType="separate"/>
            </w:r>
            <w:r>
              <w:rPr>
                <w:rStyle w:val="Hyperlink"/>
                <w:rFonts w:cs="Arial"/>
                <w:b/>
                <w:bCs/>
                <w:lang w:val="fr-CH"/>
              </w:rPr>
              <w:t>OEChim</w:t>
            </w:r>
            <w:proofErr w:type="spellEnd"/>
            <w:r w:rsidR="00603D74">
              <w:rPr>
                <w:rStyle w:val="Hyperlink"/>
                <w:rFonts w:cs="Arial"/>
                <w:b/>
                <w:bCs/>
                <w:lang w:val="fr-CH"/>
              </w:rPr>
              <w:fldChar w:fldCharType="end"/>
            </w:r>
            <w:r w:rsidRPr="00CC2EDF">
              <w:rPr>
                <w:lang w:val="fr-CH"/>
              </w:rPr>
              <w:t> </w:t>
            </w:r>
            <w:r w:rsidRPr="00CC2EDF">
              <w:rPr>
                <w:b/>
                <w:lang w:val="fr-CH"/>
              </w:rPr>
              <w:t>;</w:t>
            </w:r>
            <w:r>
              <w:rPr>
                <w:b/>
                <w:bCs/>
                <w:lang w:val="fr-CH"/>
              </w:rPr>
              <w:t xml:space="preserve"> RS </w:t>
            </w:r>
            <w:r w:rsidRPr="00CC2EDF">
              <w:rPr>
                <w:b/>
                <w:bCs/>
                <w:i/>
                <w:lang w:val="fr-CH"/>
              </w:rPr>
              <w:t>813.153.1</w:t>
            </w:r>
            <w:r>
              <w:rPr>
                <w:b/>
                <w:bCs/>
                <w:lang w:val="fr-CH"/>
              </w:rPr>
              <w:t>).</w:t>
            </w:r>
          </w:p>
          <w:p w14:paraId="47185E13" w14:textId="777835C8" w:rsidR="00561336" w:rsidRDefault="00561336">
            <w:pPr>
              <w:spacing w:before="120" w:after="120"/>
              <w:jc w:val="both"/>
              <w:rPr>
                <w:b/>
                <w:bCs/>
                <w:lang w:val="fr-CH"/>
              </w:rPr>
            </w:pPr>
          </w:p>
        </w:tc>
      </w:tr>
    </w:tbl>
    <w:p w14:paraId="58AEB279" w14:textId="77777777" w:rsidR="00561336" w:rsidRDefault="0070077F">
      <w:pPr>
        <w:rPr>
          <w:lang w:val="fr-CH"/>
        </w:rPr>
      </w:pPr>
      <w:r>
        <w:rPr>
          <w:szCs w:val="24"/>
          <w:lang w:val="fr-CH"/>
        </w:rPr>
        <w:t xml:space="preserve">Clause de non-responsabilité : </w:t>
      </w:r>
      <w:hyperlink r:id="rId9" w:history="1">
        <w:r>
          <w:rPr>
            <w:rStyle w:val="Hyperlink"/>
            <w:szCs w:val="24"/>
            <w:lang w:val="fr-CH"/>
          </w:rPr>
          <w:t>www.disclaimer.admin.ch/index.html</w:t>
        </w:r>
      </w:hyperlink>
    </w:p>
    <w:sectPr w:rsidR="00561336">
      <w:footerReference w:type="default" r:id="rId10"/>
      <w:headerReference w:type="first" r:id="rId11"/>
      <w:footerReference w:type="first" r:id="rId12"/>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5C45D" w14:textId="77777777" w:rsidR="00561336" w:rsidRDefault="0070077F">
      <w:r>
        <w:separator/>
      </w:r>
    </w:p>
  </w:endnote>
  <w:endnote w:type="continuationSeparator" w:id="0">
    <w:p w14:paraId="1DE5927D" w14:textId="77777777" w:rsidR="00561336" w:rsidRDefault="0070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561336" w14:paraId="5C48B548" w14:textId="77777777">
      <w:trPr>
        <w:cantSplit/>
      </w:trPr>
      <w:tc>
        <w:tcPr>
          <w:tcW w:w="4252" w:type="dxa"/>
          <w:vAlign w:val="bottom"/>
        </w:tcPr>
        <w:p w14:paraId="0700FB28" w14:textId="77777777" w:rsidR="00561336" w:rsidRDefault="00561336">
          <w:pPr>
            <w:pStyle w:val="Referenz"/>
          </w:pPr>
        </w:p>
      </w:tc>
      <w:tc>
        <w:tcPr>
          <w:tcW w:w="4820" w:type="dxa"/>
          <w:vAlign w:val="bottom"/>
        </w:tcPr>
        <w:p w14:paraId="4BAFF187" w14:textId="77777777" w:rsidR="00561336" w:rsidRDefault="00561336">
          <w:pPr>
            <w:pStyle w:val="Referenz"/>
          </w:pPr>
        </w:p>
      </w:tc>
      <w:tc>
        <w:tcPr>
          <w:tcW w:w="397" w:type="dxa"/>
        </w:tcPr>
        <w:p w14:paraId="37D1AEE2" w14:textId="77777777" w:rsidR="00561336" w:rsidRDefault="00561336">
          <w:pPr>
            <w:pStyle w:val="Referenz"/>
          </w:pPr>
        </w:p>
      </w:tc>
      <w:tc>
        <w:tcPr>
          <w:tcW w:w="454" w:type="dxa"/>
        </w:tcPr>
        <w:p w14:paraId="022EE660" w14:textId="77777777" w:rsidR="00561336" w:rsidRDefault="00561336">
          <w:pPr>
            <w:pStyle w:val="Referenz"/>
            <w:rPr>
              <w:rStyle w:val="Seitenzahl"/>
            </w:rPr>
          </w:pPr>
        </w:p>
      </w:tc>
    </w:tr>
    <w:tr w:rsidR="00561336" w14:paraId="6FD2475C" w14:textId="77777777">
      <w:trPr>
        <w:cantSplit/>
      </w:trPr>
      <w:tc>
        <w:tcPr>
          <w:tcW w:w="4252" w:type="dxa"/>
          <w:vAlign w:val="bottom"/>
        </w:tcPr>
        <w:p w14:paraId="6C5F8524" w14:textId="77777777" w:rsidR="00561336" w:rsidRDefault="00561336">
          <w:pPr>
            <w:pStyle w:val="Referenz"/>
          </w:pPr>
        </w:p>
      </w:tc>
      <w:tc>
        <w:tcPr>
          <w:tcW w:w="4820" w:type="dxa"/>
          <w:vAlign w:val="bottom"/>
        </w:tcPr>
        <w:p w14:paraId="27839BD5" w14:textId="77777777" w:rsidR="00561336" w:rsidRDefault="00561336">
          <w:pPr>
            <w:pStyle w:val="Referenz"/>
          </w:pPr>
        </w:p>
      </w:tc>
      <w:tc>
        <w:tcPr>
          <w:tcW w:w="397" w:type="dxa"/>
        </w:tcPr>
        <w:p w14:paraId="7EFE07A0" w14:textId="77777777" w:rsidR="00561336" w:rsidRDefault="00561336">
          <w:pPr>
            <w:pStyle w:val="Referenz"/>
          </w:pPr>
        </w:p>
      </w:tc>
      <w:tc>
        <w:tcPr>
          <w:tcW w:w="454" w:type="dxa"/>
        </w:tcPr>
        <w:p w14:paraId="72778FBD" w14:textId="18F8B22D" w:rsidR="00561336" w:rsidRDefault="0070077F">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603D7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03D74">
            <w:rPr>
              <w:rStyle w:val="Seitenzahl"/>
              <w:noProof/>
            </w:rPr>
            <w:t>2</w:t>
          </w:r>
          <w:r>
            <w:rPr>
              <w:rStyle w:val="Seitenzahl"/>
            </w:rPr>
            <w:fldChar w:fldCharType="end"/>
          </w:r>
        </w:p>
      </w:tc>
    </w:tr>
    <w:tr w:rsidR="00561336" w14:paraId="6DE7B626" w14:textId="77777777">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71087E71" w14:textId="77777777" w:rsidR="00561336" w:rsidRDefault="00561336">
          <w:pPr>
            <w:pStyle w:val="Fuzeile"/>
          </w:pPr>
        </w:p>
      </w:tc>
    </w:tr>
  </w:tbl>
  <w:p w14:paraId="6D43CECE" w14:textId="77777777" w:rsidR="00561336" w:rsidRDefault="005613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CellMar>
        <w:left w:w="0" w:type="dxa"/>
        <w:right w:w="0" w:type="dxa"/>
      </w:tblCellMar>
      <w:tblLook w:val="01E0" w:firstRow="1" w:lastRow="1" w:firstColumn="1" w:lastColumn="1" w:noHBand="0" w:noVBand="0"/>
    </w:tblPr>
    <w:tblGrid>
      <w:gridCol w:w="9072"/>
    </w:tblGrid>
    <w:tr w:rsidR="00561336" w14:paraId="0051FA0D" w14:textId="77777777">
      <w:trPr>
        <w:cantSplit/>
        <w:trHeight w:hRule="exact" w:val="510"/>
      </w:trPr>
      <w:tc>
        <w:tcPr>
          <w:tcW w:w="9072" w:type="dxa"/>
          <w:vAlign w:val="bottom"/>
        </w:tcPr>
        <w:p w14:paraId="4418A3D5" w14:textId="77777777" w:rsidR="00561336" w:rsidRDefault="0070077F">
          <w:pPr>
            <w:pStyle w:val="Fuzeile"/>
          </w:pPr>
          <w:bookmarkStart w:id="6" w:name="_Hlk112468646"/>
          <w:r>
            <w:t>Die Anmeldestelle Chemikalien ist die gemeinsame Anlauf- und Verfügungsstelle für Chemikalien des BAFU, BAG und SECO.</w:t>
          </w:r>
        </w:p>
      </w:tc>
    </w:tr>
  </w:tbl>
  <w:bookmarkEnd w:id="6"/>
  <w:p w14:paraId="63F265C4" w14:textId="77777777" w:rsidR="00561336" w:rsidRDefault="0070077F">
    <w:pPr>
      <w:pStyle w:val="Fuzeile"/>
      <w:rPr>
        <w:lang w:val="fr-CH"/>
      </w:rPr>
    </w:pPr>
    <w:r>
      <w:rPr>
        <w:lang w:val="fr-CH"/>
      </w:rPr>
      <w:t>L’organe de réception des notifications des produits chimiques est l’organe commun pour les notifications et les homologations des produits chimiques de l’OFEV, l’OFSP et du SECO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72F6E" w14:textId="77777777" w:rsidR="00561336" w:rsidRDefault="0070077F">
      <w:r>
        <w:separator/>
      </w:r>
    </w:p>
  </w:footnote>
  <w:footnote w:type="continuationSeparator" w:id="0">
    <w:p w14:paraId="700A966D" w14:textId="77777777" w:rsidR="00561336" w:rsidRDefault="0070077F">
      <w:r>
        <w:continuationSeparator/>
      </w:r>
    </w:p>
  </w:footnote>
  <w:footnote w:id="1">
    <w:p w14:paraId="01BC8C2C" w14:textId="6FB27A65" w:rsidR="00561336" w:rsidRDefault="0070077F">
      <w:pPr>
        <w:pStyle w:val="Funotentext"/>
        <w:rPr>
          <w:lang w:val="fr-CH"/>
        </w:rPr>
      </w:pPr>
      <w:r>
        <w:rPr>
          <w:rStyle w:val="Funotenzeichen"/>
          <w:sz w:val="16"/>
          <w:szCs w:val="16"/>
        </w:rPr>
        <w:footnoteRef/>
      </w:r>
      <w:r>
        <w:rPr>
          <w:sz w:val="16"/>
          <w:szCs w:val="16"/>
          <w:lang w:val="fr-CH"/>
        </w:rPr>
        <w:t xml:space="preserve"> Si le produit de référence a été autorisé pour plusieurs modes d'utilisation, de catégories d'utilisateurs et/ou de types de produit, il n'est pas nécessaire de tous les demander pour un produit identique. Toutefois, aucune autorisation de commerce parallèle AN n'est établie pour des modes d'utilisation, de catégories d'utilisateurs ou de types de produit qui n'ont pas été autorisés pour le produit de référence.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45" w:type="dxa"/>
      <w:tblInd w:w="-851" w:type="dxa"/>
      <w:tblCellMar>
        <w:left w:w="0" w:type="dxa"/>
        <w:right w:w="0" w:type="dxa"/>
      </w:tblCellMar>
      <w:tblLook w:val="0000" w:firstRow="0" w:lastRow="0" w:firstColumn="0" w:lastColumn="0" w:noHBand="0" w:noVBand="0"/>
    </w:tblPr>
    <w:tblGrid>
      <w:gridCol w:w="4962"/>
      <w:gridCol w:w="3483"/>
    </w:tblGrid>
    <w:tr w:rsidR="00561336" w:rsidRPr="00603D74" w14:paraId="23310FDD" w14:textId="77777777">
      <w:trPr>
        <w:cantSplit/>
        <w:trHeight w:val="1346"/>
      </w:trPr>
      <w:tc>
        <w:tcPr>
          <w:tcW w:w="4962" w:type="dxa"/>
          <w:tcBorders>
            <w:bottom w:val="nil"/>
          </w:tcBorders>
        </w:tcPr>
        <w:p w14:paraId="07BE9A25" w14:textId="77777777" w:rsidR="00561336" w:rsidRDefault="0070077F">
          <w:pPr>
            <w:ind w:left="284"/>
          </w:pPr>
          <w:r>
            <w:rPr>
              <w:noProof/>
            </w:rPr>
            <w:drawing>
              <wp:inline distT="0" distB="0" distL="0" distR="0" wp14:anchorId="04AD41E4" wp14:editId="05C56B93">
                <wp:extent cx="1865630" cy="480695"/>
                <wp:effectExtent l="0" t="0" r="0" b="0"/>
                <wp:docPr id="2" name="Bild 2"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480695"/>
                        </a:xfrm>
                        <a:prstGeom prst="rect">
                          <a:avLst/>
                        </a:prstGeom>
                        <a:noFill/>
                        <a:ln>
                          <a:noFill/>
                        </a:ln>
                      </pic:spPr>
                    </pic:pic>
                  </a:graphicData>
                </a:graphic>
              </wp:inline>
            </w:drawing>
          </w:r>
        </w:p>
      </w:tc>
      <w:tc>
        <w:tcPr>
          <w:tcW w:w="3483" w:type="dxa"/>
          <w:tcBorders>
            <w:bottom w:val="nil"/>
          </w:tcBorders>
        </w:tcPr>
        <w:p w14:paraId="362C2228" w14:textId="77777777" w:rsidR="00561336" w:rsidRDefault="0070077F">
          <w:pPr>
            <w:pStyle w:val="KopfzeileDepartement"/>
            <w:rPr>
              <w:lang w:val="fr-CH"/>
            </w:rPr>
          </w:pPr>
          <w:r>
            <w:rPr>
              <w:lang w:val="fr-CH"/>
            </w:rPr>
            <w:t>Départment fédéral de l'intérieur DFI</w:t>
          </w:r>
        </w:p>
        <w:p w14:paraId="56273285" w14:textId="77777777" w:rsidR="00561336" w:rsidRDefault="0070077F">
          <w:pPr>
            <w:pStyle w:val="KopfzeileFett"/>
            <w:rPr>
              <w:lang w:val="fr-CH"/>
            </w:rPr>
          </w:pPr>
          <w:r>
            <w:rPr>
              <w:lang w:val="fr-CH"/>
            </w:rPr>
            <w:t>Office fédéral de la santé publique OFSP</w:t>
          </w:r>
        </w:p>
        <w:p w14:paraId="38C9F7ED" w14:textId="77777777" w:rsidR="00561336" w:rsidRDefault="0070077F">
          <w:pPr>
            <w:pStyle w:val="Kopfzeile"/>
            <w:rPr>
              <w:lang w:val="fr-CH"/>
            </w:rPr>
          </w:pPr>
          <w:r>
            <w:rPr>
              <w:lang w:val="fr-CH"/>
            </w:rPr>
            <w:t>Organe de réception des notifications des produits chimiques</w:t>
          </w:r>
        </w:p>
        <w:p w14:paraId="3739103F" w14:textId="77777777" w:rsidR="00561336" w:rsidRDefault="00561336">
          <w:pPr>
            <w:pStyle w:val="KopfzeileDepartement"/>
            <w:rPr>
              <w:lang w:val="fr-CH"/>
            </w:rPr>
          </w:pPr>
        </w:p>
      </w:tc>
    </w:tr>
  </w:tbl>
  <w:p w14:paraId="2C3A55FF" w14:textId="77777777" w:rsidR="00561336" w:rsidRDefault="00561336">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A40FF2A"/>
    <w:lvl w:ilvl="0">
      <w:start w:val="1"/>
      <w:numFmt w:val="lowerLetter"/>
      <w:pStyle w:val="berschrift3"/>
      <w:lvlText w:val="%1."/>
      <w:lvlJc w:val="left"/>
      <w:pPr>
        <w:tabs>
          <w:tab w:val="num" w:pos="425"/>
        </w:tabs>
        <w:ind w:left="425" w:hanging="425"/>
      </w:pPr>
      <w:rPr>
        <w:rFonts w:cs="Times New Roman" w:hint="default"/>
      </w:rPr>
    </w:lvl>
  </w:abstractNum>
  <w:abstractNum w:abstractNumId="1" w15:restartNumberingAfterBreak="0">
    <w:nsid w:val="FFFFFF81"/>
    <w:multiLevelType w:val="singleLevel"/>
    <w:tmpl w:val="3E106B8A"/>
    <w:lvl w:ilvl="0">
      <w:start w:val="1"/>
      <w:numFmt w:val="decimal"/>
      <w:pStyle w:val="Aufzhlungszeichen5"/>
      <w:lvlText w:val="%1."/>
      <w:lvlJc w:val="left"/>
      <w:pPr>
        <w:tabs>
          <w:tab w:val="num" w:pos="425"/>
        </w:tabs>
        <w:ind w:left="425" w:hanging="425"/>
      </w:pPr>
      <w:rPr>
        <w:rFonts w:cs="Times New Roman" w:hint="default"/>
      </w:rPr>
    </w:lvl>
  </w:abstractNum>
  <w:abstractNum w:abstractNumId="2" w15:restartNumberingAfterBreak="0">
    <w:nsid w:val="FFFFFF82"/>
    <w:multiLevelType w:val="singleLevel"/>
    <w:tmpl w:val="9314F1BA"/>
    <w:lvl w:ilvl="0">
      <w:start w:val="1"/>
      <w:numFmt w:val="bullet"/>
      <w:pStyle w:val="Aufzhlungszeichen4"/>
      <w:lvlText w:val="─"/>
      <w:lvlJc w:val="left"/>
      <w:pPr>
        <w:tabs>
          <w:tab w:val="num" w:pos="425"/>
        </w:tabs>
        <w:ind w:left="425" w:hanging="425"/>
      </w:pPr>
      <w:rPr>
        <w:rFonts w:hint="default"/>
      </w:rPr>
    </w:lvl>
  </w:abstractNum>
  <w:abstractNum w:abstractNumId="3" w15:restartNumberingAfterBreak="0">
    <w:nsid w:val="FFFFFF83"/>
    <w:multiLevelType w:val="singleLevel"/>
    <w:tmpl w:val="E5B27D0A"/>
    <w:lvl w:ilvl="0">
      <w:start w:val="1"/>
      <w:numFmt w:val="bullet"/>
      <w:pStyle w:val="Aufzhlungszeichen3"/>
      <w:lvlText w:val=""/>
      <w:lvlJc w:val="left"/>
      <w:pPr>
        <w:tabs>
          <w:tab w:val="num" w:pos="425"/>
        </w:tabs>
        <w:ind w:left="425" w:hanging="425"/>
      </w:pPr>
      <w:rPr>
        <w:rFonts w:ascii="Symbol" w:hAnsi="Symbol" w:hint="default"/>
      </w:rPr>
    </w:lvl>
  </w:abstractNum>
  <w:abstractNum w:abstractNumId="4" w15:restartNumberingAfterBreak="0">
    <w:nsid w:val="FFFFFF89"/>
    <w:multiLevelType w:val="singleLevel"/>
    <w:tmpl w:val="6C6A8F58"/>
    <w:lvl w:ilvl="0">
      <w:start w:val="1"/>
      <w:numFmt w:val="bullet"/>
      <w:pStyle w:val="Aufzhlungszeichen2"/>
      <w:lvlText w:val=""/>
      <w:lvlJc w:val="left"/>
      <w:pPr>
        <w:tabs>
          <w:tab w:val="num" w:pos="360"/>
        </w:tabs>
        <w:ind w:left="360" w:hanging="360"/>
      </w:pPr>
      <w:rPr>
        <w:rFonts w:ascii="Symbol" w:hAnsi="Symbol" w:hint="default"/>
      </w:rPr>
    </w:lvl>
  </w:abstractNum>
  <w:abstractNum w:abstractNumId="5" w15:restartNumberingAfterBreak="0">
    <w:nsid w:val="2C9A5994"/>
    <w:multiLevelType w:val="multilevel"/>
    <w:tmpl w:val="699CDD3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 w15:restartNumberingAfterBreak="0">
    <w:nsid w:val="5F7A148A"/>
    <w:multiLevelType w:val="hybridMultilevel"/>
    <w:tmpl w:val="36084670"/>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7" w15:restartNumberingAfterBreak="0">
    <w:nsid w:val="663970C9"/>
    <w:multiLevelType w:val="hybridMultilevel"/>
    <w:tmpl w:val="3BBE35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num>
  <w:num w:numId="17">
    <w:abstractNumId w:val="6"/>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425"/>
  <w:autoHyphenation/>
  <w:hyphenationZone w:val="425"/>
  <w:drawingGridHorizontalSpacing w:val="142"/>
  <w:drawingGridVerticalSpacing w:val="142"/>
  <w:doNotUseMarginsForDrawingGridOrigin/>
  <w:drawingGridVerticalOrigin w:val="26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docvar non existante, 3003 Bern-Zollikofen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561336"/>
    <w:rsid w:val="00561336"/>
    <w:rsid w:val="00603D74"/>
    <w:rsid w:val="0070077F"/>
    <w:rsid w:val="00CC2E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FFA28"/>
  <w14:defaultImageDpi w14:val="0"/>
  <w15:docId w15:val="{87580CF9-6798-431D-9FF0-AF1EA703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sz w:val="20"/>
      <w:szCs w:val="20"/>
    </w:rPr>
  </w:style>
  <w:style w:type="paragraph" w:styleId="berschrift1">
    <w:name w:val="heading 1"/>
    <w:basedOn w:val="Standard"/>
    <w:next w:val="Standard"/>
    <w:link w:val="berschrift1Zchn"/>
    <w:uiPriority w:val="99"/>
    <w:qFormat/>
    <w:pPr>
      <w:keepNext/>
      <w:tabs>
        <w:tab w:val="num" w:pos="425"/>
        <w:tab w:val="num" w:pos="851"/>
      </w:tabs>
      <w:spacing w:after="240"/>
      <w:ind w:left="851" w:hanging="851"/>
      <w:outlineLvl w:val="0"/>
    </w:pPr>
    <w:rPr>
      <w:b/>
      <w:bCs/>
      <w:kern w:val="32"/>
      <w:sz w:val="28"/>
      <w:szCs w:val="28"/>
    </w:rPr>
  </w:style>
  <w:style w:type="paragraph" w:styleId="berschrift2">
    <w:name w:val="heading 2"/>
    <w:basedOn w:val="Standard"/>
    <w:next w:val="Standard"/>
    <w:link w:val="berschrift2Zchn"/>
    <w:uiPriority w:val="99"/>
    <w:qFormat/>
    <w:pPr>
      <w:keepNext/>
      <w:numPr>
        <w:ilvl w:val="1"/>
        <w:numId w:val="5"/>
      </w:numPr>
      <w:tabs>
        <w:tab w:val="num" w:pos="851"/>
      </w:tabs>
      <w:spacing w:after="240"/>
      <w:ind w:left="851" w:hanging="851"/>
      <w:outlineLvl w:val="1"/>
    </w:pPr>
    <w:rPr>
      <w:b/>
      <w:bCs/>
      <w:sz w:val="24"/>
      <w:szCs w:val="24"/>
    </w:rPr>
  </w:style>
  <w:style w:type="paragraph" w:styleId="berschrift3">
    <w:name w:val="heading 3"/>
    <w:basedOn w:val="Standard"/>
    <w:next w:val="Standard"/>
    <w:link w:val="berschrift3Zchn"/>
    <w:uiPriority w:val="99"/>
    <w:qFormat/>
    <w:pPr>
      <w:keepNext/>
      <w:numPr>
        <w:ilvl w:val="2"/>
        <w:numId w:val="5"/>
      </w:numPr>
      <w:tabs>
        <w:tab w:val="num" w:pos="851"/>
      </w:tabs>
      <w:spacing w:after="120"/>
      <w:ind w:left="851" w:hanging="851"/>
      <w:outlineLvl w:val="2"/>
    </w:pPr>
    <w:rPr>
      <w:b/>
      <w:bCs/>
      <w:sz w:val="22"/>
      <w:szCs w:val="22"/>
    </w:rPr>
  </w:style>
  <w:style w:type="paragraph" w:styleId="berschrift4">
    <w:name w:val="heading 4"/>
    <w:basedOn w:val="Standard"/>
    <w:next w:val="Standard"/>
    <w:link w:val="berschrift4Zchn"/>
    <w:uiPriority w:val="99"/>
    <w:qFormat/>
    <w:pPr>
      <w:keepNext/>
      <w:outlineLvl w:val="3"/>
    </w:pPr>
    <w:rPr>
      <w:b/>
      <w:b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w:hAnsi="Arial" w:cs="Arial"/>
      <w:b/>
      <w:bCs/>
      <w:kern w:val="32"/>
      <w:sz w:val="28"/>
      <w:szCs w:val="28"/>
    </w:rPr>
  </w:style>
  <w:style w:type="character" w:customStyle="1" w:styleId="berschrift2Zchn">
    <w:name w:val="Überschrift 2 Zchn"/>
    <w:basedOn w:val="Absatz-Standardschriftart"/>
    <w:link w:val="berschrift2"/>
    <w:uiPriority w:val="99"/>
    <w:locked/>
    <w:rPr>
      <w:rFonts w:ascii="Arial" w:hAnsi="Arial" w:cs="Arial"/>
      <w:b/>
      <w:bCs/>
      <w:sz w:val="24"/>
      <w:szCs w:val="24"/>
      <w:lang w:val="de-CH" w:eastAsia="de-CH"/>
    </w:rPr>
  </w:style>
  <w:style w:type="character" w:customStyle="1" w:styleId="berschrift3Zchn">
    <w:name w:val="Überschrift 3 Zchn"/>
    <w:basedOn w:val="Absatz-Standardschriftart"/>
    <w:link w:val="berschrift3"/>
    <w:uiPriority w:val="99"/>
    <w:locked/>
    <w:rPr>
      <w:rFonts w:ascii="Arial" w:hAnsi="Arial" w:cs="Arial"/>
      <w:b/>
      <w:bCs/>
      <w:lang w:val="de-CH" w:eastAsia="de-CH"/>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paragraph" w:styleId="Kopfzeile">
    <w:name w:val="header"/>
    <w:basedOn w:val="Standard"/>
    <w:link w:val="KopfzeileZchn"/>
    <w:uiPriority w:val="99"/>
    <w:pPr>
      <w:suppressAutoHyphens/>
      <w:spacing w:line="200" w:lineRule="atLeast"/>
    </w:pPr>
    <w:rPr>
      <w:noProof/>
      <w:sz w:val="15"/>
      <w:szCs w:val="15"/>
    </w:rPr>
  </w:style>
  <w:style w:type="character" w:customStyle="1" w:styleId="KopfzeileZchn">
    <w:name w:val="Kopfzeile Zchn"/>
    <w:basedOn w:val="Absatz-Standardschriftart"/>
    <w:link w:val="Kopfzeile"/>
    <w:uiPriority w:val="99"/>
    <w:semiHidden/>
    <w:locked/>
    <w:rPr>
      <w:rFonts w:ascii="Arial" w:hAnsi="Arial" w:cs="Arial"/>
      <w:sz w:val="20"/>
      <w:szCs w:val="20"/>
    </w:rPr>
  </w:style>
  <w:style w:type="paragraph" w:styleId="Fuzeile">
    <w:name w:val="footer"/>
    <w:basedOn w:val="Standard"/>
    <w:link w:val="FuzeileZchn"/>
    <w:uiPriority w:val="99"/>
    <w:pPr>
      <w:suppressAutoHyphens/>
      <w:spacing w:line="160" w:lineRule="atLeast"/>
    </w:pPr>
    <w:rPr>
      <w:noProof/>
      <w:sz w:val="12"/>
      <w:szCs w:val="12"/>
    </w:rPr>
  </w:style>
  <w:style w:type="character" w:customStyle="1" w:styleId="FuzeileZchn">
    <w:name w:val="Fußzeile Zchn"/>
    <w:basedOn w:val="Absatz-Standardschriftart"/>
    <w:link w:val="Fuzeile"/>
    <w:uiPriority w:val="99"/>
    <w:semiHidden/>
    <w:locked/>
    <w:rPr>
      <w:rFonts w:ascii="Arial" w:hAnsi="Arial" w:cs="Arial"/>
      <w:sz w:val="20"/>
      <w:szCs w:val="20"/>
    </w:rPr>
  </w:style>
  <w:style w:type="paragraph" w:styleId="Titel">
    <w:name w:val="Title"/>
    <w:basedOn w:val="Standard"/>
    <w:link w:val="TitelZchn"/>
    <w:uiPriority w:val="99"/>
    <w:qFormat/>
    <w:pPr>
      <w:spacing w:line="240" w:lineRule="auto"/>
    </w:pPr>
    <w:rPr>
      <w:b/>
      <w:bCs/>
      <w:kern w:val="28"/>
      <w:sz w:val="42"/>
      <w:szCs w:val="42"/>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kern w:val="28"/>
      <w:sz w:val="32"/>
      <w:szCs w:val="32"/>
    </w:rPr>
  </w:style>
  <w:style w:type="paragraph" w:styleId="Untertitel">
    <w:name w:val="Subtitle"/>
    <w:basedOn w:val="Standard"/>
    <w:link w:val="UntertitelZchn"/>
    <w:uiPriority w:val="99"/>
    <w:qFormat/>
    <w:pPr>
      <w:spacing w:after="60"/>
    </w:pPr>
  </w:style>
  <w:style w:type="character" w:customStyle="1" w:styleId="UntertitelZchn">
    <w:name w:val="Untertitel Zchn"/>
    <w:basedOn w:val="Absatz-Standardschriftart"/>
    <w:link w:val="Untertitel"/>
    <w:uiPriority w:val="11"/>
    <w:locked/>
    <w:rPr>
      <w:rFonts w:asciiTheme="majorHAnsi" w:eastAsiaTheme="majorEastAsia" w:hAnsiTheme="majorHAnsi" w:cs="Times New Roman"/>
      <w:sz w:val="24"/>
      <w:szCs w:val="24"/>
    </w:rPr>
  </w:style>
  <w:style w:type="character" w:styleId="Seitenzahl">
    <w:name w:val="page number"/>
    <w:basedOn w:val="Absatz-Standardschriftart"/>
    <w:uiPriority w:val="99"/>
    <w:rPr>
      <w:rFonts w:ascii="Arial" w:hAnsi="Arial" w:cs="Arial"/>
      <w:color w:val="auto"/>
      <w:sz w:val="14"/>
      <w:szCs w:val="14"/>
      <w:vertAlign w:val="baseline"/>
    </w:rPr>
  </w:style>
  <w:style w:type="paragraph" w:customStyle="1" w:styleId="KopfzeileDepartement">
    <w:name w:val="KopfzeileDepartement"/>
    <w:basedOn w:val="Kopfzeile"/>
    <w:next w:val="Kopfzeile"/>
    <w:uiPriority w:val="99"/>
    <w:pPr>
      <w:spacing w:after="80"/>
    </w:pPr>
  </w:style>
  <w:style w:type="character" w:styleId="Hyperlink">
    <w:name w:val="Hyperlink"/>
    <w:basedOn w:val="Absatz-Standardschriftart"/>
    <w:uiPriority w:val="99"/>
    <w:rPr>
      <w:rFonts w:cs="Times New Roman"/>
      <w:color w:val="0000FF"/>
      <w:u w:val="single"/>
    </w:rPr>
  </w:style>
  <w:style w:type="paragraph" w:styleId="Verzeichnis1">
    <w:name w:val="toc 1"/>
    <w:basedOn w:val="Standard"/>
    <w:next w:val="Standard"/>
    <w:uiPriority w:val="99"/>
    <w:semiHidden/>
    <w:pPr>
      <w:tabs>
        <w:tab w:val="left" w:pos="851"/>
        <w:tab w:val="right" w:pos="9072"/>
      </w:tabs>
      <w:spacing w:before="240"/>
      <w:ind w:left="851" w:hanging="851"/>
    </w:pPr>
    <w:rPr>
      <w:b/>
      <w:bCs/>
      <w:sz w:val="24"/>
      <w:szCs w:val="24"/>
    </w:rPr>
  </w:style>
  <w:style w:type="table" w:styleId="Tabellenraster">
    <w:name w:val="Table Grid"/>
    <w:basedOn w:val="NormaleTabelle"/>
    <w:uiPriority w:val="99"/>
    <w:pPr>
      <w:spacing w:after="0" w:line="260" w:lineRule="atLeast"/>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ett">
    <w:name w:val="StandardFett"/>
    <w:basedOn w:val="Standard"/>
    <w:next w:val="Standard"/>
    <w:uiPriority w:val="99"/>
    <w:rPr>
      <w:b/>
      <w:bCs/>
    </w:rPr>
  </w:style>
  <w:style w:type="paragraph" w:customStyle="1" w:styleId="KopfzeileFett">
    <w:name w:val="KopfzeileFett"/>
    <w:basedOn w:val="Kopfzeile"/>
    <w:next w:val="Kopfzeile"/>
    <w:uiPriority w:val="99"/>
    <w:rPr>
      <w:b/>
      <w:bCs/>
    </w:rPr>
  </w:style>
  <w:style w:type="paragraph" w:customStyle="1" w:styleId="Referenz">
    <w:name w:val="Referenz"/>
    <w:basedOn w:val="Standard"/>
    <w:uiPriority w:val="99"/>
    <w:pPr>
      <w:spacing w:line="200" w:lineRule="atLeast"/>
    </w:pPr>
    <w:rPr>
      <w:sz w:val="15"/>
      <w:szCs w:val="15"/>
    </w:rPr>
  </w:style>
  <w:style w:type="paragraph" w:customStyle="1" w:styleId="ReferenzFett">
    <w:name w:val="ReferenzFett"/>
    <w:basedOn w:val="Referenz"/>
    <w:next w:val="Referenz"/>
    <w:uiPriority w:val="99"/>
    <w:rPr>
      <w:b/>
      <w:bCs/>
    </w:rPr>
  </w:style>
  <w:style w:type="paragraph" w:customStyle="1" w:styleId="ReferenzUnterstrichen">
    <w:name w:val="ReferenzUnterstrichen"/>
    <w:basedOn w:val="Referenz"/>
    <w:next w:val="Referenz"/>
    <w:uiPriority w:val="99"/>
    <w:rPr>
      <w:u w:val="single"/>
    </w:rPr>
  </w:style>
  <w:style w:type="paragraph" w:styleId="Aufzhlungszeichen">
    <w:name w:val="List Bullet"/>
    <w:basedOn w:val="Standard"/>
    <w:uiPriority w:val="99"/>
  </w:style>
  <w:style w:type="paragraph" w:styleId="Aufzhlungszeichen2">
    <w:name w:val="List Bullet 2"/>
    <w:basedOn w:val="Aufzhlungszeichen"/>
    <w:uiPriority w:val="99"/>
    <w:pPr>
      <w:numPr>
        <w:numId w:val="1"/>
      </w:numPr>
      <w:tabs>
        <w:tab w:val="clear" w:pos="360"/>
        <w:tab w:val="num" w:pos="425"/>
      </w:tabs>
      <w:ind w:left="425" w:hanging="425"/>
    </w:pPr>
  </w:style>
  <w:style w:type="paragraph" w:styleId="Aufzhlungszeichen3">
    <w:name w:val="List Bullet 3"/>
    <w:basedOn w:val="Standard"/>
    <w:uiPriority w:val="99"/>
    <w:pPr>
      <w:numPr>
        <w:numId w:val="2"/>
      </w:numPr>
    </w:pPr>
  </w:style>
  <w:style w:type="paragraph" w:styleId="Aufzhlungszeichen4">
    <w:name w:val="List Bullet 4"/>
    <w:basedOn w:val="Standard"/>
    <w:uiPriority w:val="99"/>
    <w:pPr>
      <w:numPr>
        <w:numId w:val="3"/>
      </w:numPr>
    </w:pPr>
  </w:style>
  <w:style w:type="paragraph" w:styleId="Aufzhlungszeichen5">
    <w:name w:val="List Bullet 5"/>
    <w:basedOn w:val="Standard"/>
    <w:uiPriority w:val="99"/>
    <w:pPr>
      <w:numPr>
        <w:numId w:val="4"/>
      </w:numPr>
    </w:pPr>
  </w:style>
  <w:style w:type="paragraph" w:styleId="Verzeichnis2">
    <w:name w:val="toc 2"/>
    <w:basedOn w:val="Standard"/>
    <w:next w:val="Standard"/>
    <w:uiPriority w:val="99"/>
    <w:semiHidden/>
    <w:pPr>
      <w:tabs>
        <w:tab w:val="left" w:pos="850"/>
        <w:tab w:val="right" w:leader="dot" w:pos="9072"/>
      </w:tabs>
      <w:spacing w:before="60"/>
      <w:ind w:left="851" w:hanging="851"/>
    </w:pPr>
  </w:style>
  <w:style w:type="paragraph" w:styleId="Verzeichnis3">
    <w:name w:val="toc 3"/>
    <w:basedOn w:val="Standard"/>
    <w:next w:val="Standard"/>
    <w:uiPriority w:val="99"/>
    <w:semiHidden/>
    <w:pPr>
      <w:tabs>
        <w:tab w:val="left" w:pos="850"/>
        <w:tab w:val="right" w:leader="dot" w:pos="9072"/>
      </w:tabs>
      <w:spacing w:before="60"/>
      <w:ind w:left="851" w:hanging="851"/>
    </w:p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Pr>
      <w:rFonts w:cs="Times New Roman"/>
      <w:vertAlign w:val="superscript"/>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character" w:styleId="BesuchterLink">
    <w:name w:val="FollowedHyperlink"/>
    <w:basedOn w:val="Absatz-Standardschriftart"/>
    <w:uiPriority w:val="99"/>
    <w:semiHidden/>
    <w:unhideWhenUsed/>
    <w:rPr>
      <w:rFonts w:cs="Times New Roman"/>
      <w:color w:val="800080" w:themeColor="followedHyperlink"/>
      <w:u w:val="single"/>
    </w:rPr>
  </w:style>
  <w:style w:type="character" w:styleId="Kommentarzeichen">
    <w:name w:val="annotation reference"/>
    <w:basedOn w:val="Absatz-Standardschriftart"/>
    <w:uiPriority w:val="99"/>
    <w:semiHidden/>
    <w:unhideWhenUsed/>
    <w:rPr>
      <w:rFonts w:cs="Times New Roman"/>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locked/>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locke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fr/classified-compilation/20021524/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sclaimer.admin.ch/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BAG\BAG_Basisformular_Anmeldestelle_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DACF-0184-4EF8-9A4C-6C41D61C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BAG_Basisformular_Anmeldestelle_D.dot</Template>
  <TotalTime>0</TotalTime>
  <Pages>2</Pages>
  <Words>423</Words>
  <Characters>2811</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Brief</vt:lpstr>
      <vt:lpstr>Brief</vt:lpstr>
    </vt:vector>
  </TitlesOfParts>
  <Company>Bundesverwaltung</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Jérémie Millot</dc:creator>
  <cp:keywords/>
  <dc:description/>
  <cp:lastModifiedBy>Blaser Olivier BAG</cp:lastModifiedBy>
  <cp:revision>4</cp:revision>
  <cp:lastPrinted>2010-04-09T06:26:00Z</cp:lastPrinted>
  <dcterms:created xsi:type="dcterms:W3CDTF">2021-04-01T14:34:00Z</dcterms:created>
  <dcterms:modified xsi:type="dcterms:W3CDTF">2021-04-13T04:58:00Z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
    <vt:lpwstr>A</vt:lpwstr>
  </property>
  <property fmtid="{D5CDD505-2E9C-101B-9397-08002B2CF9AE}" pid="3" name="BearbBuro">
    <vt:lpwstr/>
  </property>
  <property fmtid="{D5CDD505-2E9C-101B-9397-08002B2CF9AE}" pid="4" name="BearbFax">
    <vt:lpwstr/>
  </property>
  <property fmtid="{D5CDD505-2E9C-101B-9397-08002B2CF9AE}" pid="5" name="BearbFullname">
    <vt:lpwstr/>
  </property>
  <property fmtid="{D5CDD505-2E9C-101B-9397-08002B2CF9AE}" pid="6" name="BearbFunction_D">
    <vt:lpwstr/>
  </property>
  <property fmtid="{D5CDD505-2E9C-101B-9397-08002B2CF9AE}" pid="7" name="BearbFunction_E">
    <vt:lpwstr/>
  </property>
  <property fmtid="{D5CDD505-2E9C-101B-9397-08002B2CF9AE}" pid="8" name="BearbFunction_F">
    <vt:lpwstr/>
  </property>
  <property fmtid="{D5CDD505-2E9C-101B-9397-08002B2CF9AE}" pid="9" name="BearbFunction_I">
    <vt:lpwstr/>
  </property>
  <property fmtid="{D5CDD505-2E9C-101B-9397-08002B2CF9AE}" pid="10" name="BearbFunction_R">
    <vt:lpwstr>BearbFunction_R</vt:lpwstr>
  </property>
  <property fmtid="{D5CDD505-2E9C-101B-9397-08002B2CF9AE}" pid="11" name="BearbKurzel">
    <vt:lpwstr/>
  </property>
  <property fmtid="{D5CDD505-2E9C-101B-9397-08002B2CF9AE}" pid="12" name="BearbLocation">
    <vt:lpwstr/>
  </property>
  <property fmtid="{D5CDD505-2E9C-101B-9397-08002B2CF9AE}" pid="13" name="BearbMailAdr">
    <vt:lpwstr/>
  </property>
  <property fmtid="{D5CDD505-2E9C-101B-9397-08002B2CF9AE}" pid="14" name="BearbName">
    <vt:lpwstr/>
  </property>
  <property fmtid="{D5CDD505-2E9C-101B-9397-08002B2CF9AE}" pid="15" name="BearbOrgUnitID">
    <vt:lpwstr/>
  </property>
  <property fmtid="{D5CDD505-2E9C-101B-9397-08002B2CF9AE}" pid="16" name="BearbTel">
    <vt:lpwstr/>
  </property>
  <property fmtid="{D5CDD505-2E9C-101B-9397-08002B2CF9AE}" pid="17" name="BearbTitle_D">
    <vt:lpwstr/>
  </property>
  <property fmtid="{D5CDD505-2E9C-101B-9397-08002B2CF9AE}" pid="18" name="BearbTitle_E">
    <vt:lpwstr/>
  </property>
  <property fmtid="{D5CDD505-2E9C-101B-9397-08002B2CF9AE}" pid="19" name="BearbTitle_F">
    <vt:lpwstr/>
  </property>
  <property fmtid="{D5CDD505-2E9C-101B-9397-08002B2CF9AE}" pid="20" name="BearbTitle_I">
    <vt:lpwstr/>
  </property>
  <property fmtid="{D5CDD505-2E9C-101B-9397-08002B2CF9AE}" pid="21" name="BearbTitle_R">
    <vt:lpwstr>BearbTitle_R</vt:lpwstr>
  </property>
  <property fmtid="{D5CDD505-2E9C-101B-9397-08002B2CF9AE}" pid="22" name="BearbUserID">
    <vt:lpwstr/>
  </property>
  <property fmtid="{D5CDD505-2E9C-101B-9397-08002B2CF9AE}" pid="23" name="BearbVorname">
    <vt:lpwstr/>
  </property>
  <property fmtid="{D5CDD505-2E9C-101B-9397-08002B2CF9AE}" pid="24" name="Buro">
    <vt:lpwstr/>
  </property>
  <property fmtid="{D5CDD505-2E9C-101B-9397-08002B2CF9AE}" pid="25" name="Department">
    <vt:lpwstr>EDI</vt:lpwstr>
  </property>
  <property fmtid="{D5CDD505-2E9C-101B-9397-08002B2CF9AE}" pid="26" name="Department_D">
    <vt:lpwstr>EDI</vt:lpwstr>
  </property>
  <property fmtid="{D5CDD505-2E9C-101B-9397-08002B2CF9AE}" pid="27" name="Department_E">
    <vt:lpwstr>FDHA</vt:lpwstr>
  </property>
  <property fmtid="{D5CDD505-2E9C-101B-9397-08002B2CF9AE}" pid="28" name="Department_F">
    <vt:lpwstr>DFI</vt:lpwstr>
  </property>
  <property fmtid="{D5CDD505-2E9C-101B-9397-08002B2CF9AE}" pid="29" name="Department_I">
    <vt:lpwstr>DFI</vt:lpwstr>
  </property>
  <property fmtid="{D5CDD505-2E9C-101B-9397-08002B2CF9AE}" pid="30" name="Department_R">
    <vt:lpwstr>DFI</vt:lpwstr>
  </property>
  <property fmtid="{D5CDD505-2E9C-101B-9397-08002B2CF9AE}" pid="31" name="DepartmentName">
    <vt:lpwstr>Eidgenössisches Departement des Innern</vt:lpwstr>
  </property>
  <property fmtid="{D5CDD505-2E9C-101B-9397-08002B2CF9AE}" pid="32" name="DepartmentName_D">
    <vt:lpwstr>Eidgenössisches Departement des Innern</vt:lpwstr>
  </property>
  <property fmtid="{D5CDD505-2E9C-101B-9397-08002B2CF9AE}" pid="33" name="DepartmentName_E">
    <vt:lpwstr>Federal Department of Home Affairs</vt:lpwstr>
  </property>
  <property fmtid="{D5CDD505-2E9C-101B-9397-08002B2CF9AE}" pid="34" name="DepartmentName_F">
    <vt:lpwstr>Département fédéral de l'intérieur</vt:lpwstr>
  </property>
  <property fmtid="{D5CDD505-2E9C-101B-9397-08002B2CF9AE}" pid="35" name="DepartmentName_I">
    <vt:lpwstr>Dipartimento federale dell'interno</vt:lpwstr>
  </property>
  <property fmtid="{D5CDD505-2E9C-101B-9397-08002B2CF9AE}" pid="36" name="DepartmentName_R">
    <vt:lpwstr>Departament federal da l'intern</vt:lpwstr>
  </property>
  <property fmtid="{D5CDD505-2E9C-101B-9397-08002B2CF9AE}" pid="37" name="DocRef">
    <vt:lpwstr/>
  </property>
  <property fmtid="{D5CDD505-2E9C-101B-9397-08002B2CF9AE}" pid="38" name="Eigenschaft1">
    <vt:lpwstr/>
  </property>
  <property fmtid="{D5CDD505-2E9C-101B-9397-08002B2CF9AE}" pid="39" name="Eigenschaft2">
    <vt:lpwstr/>
  </property>
  <property fmtid="{D5CDD505-2E9C-101B-9397-08002B2CF9AE}" pid="40" name="Eigenschaft3">
    <vt:lpwstr/>
  </property>
  <property fmtid="{D5CDD505-2E9C-101B-9397-08002B2CF9AE}" pid="41" name="Eigenschaft4">
    <vt:lpwstr/>
  </property>
  <property fmtid="{D5CDD505-2E9C-101B-9397-08002B2CF9AE}" pid="42" name="Eigenschaft5">
    <vt:lpwstr/>
  </property>
  <property fmtid="{D5CDD505-2E9C-101B-9397-08002B2CF9AE}" pid="43" name="Fax">
    <vt:lpwstr>+41 31 323 54 86</vt:lpwstr>
  </property>
  <property fmtid="{D5CDD505-2E9C-101B-9397-08002B2CF9AE}" pid="44" name="FlagAutomation">
    <vt:lpwstr>True</vt:lpwstr>
  </property>
  <property fmtid="{D5CDD505-2E9C-101B-9397-08002B2CF9AE}" pid="45" name="Footer_D">
    <vt:lpwstr>Anmeldestelle Chemikalien</vt:lpwstr>
  </property>
  <property fmtid="{D5CDD505-2E9C-101B-9397-08002B2CF9AE}" pid="46" name="Footer_E">
    <vt:lpwstr>Notification authority for chemicals</vt:lpwstr>
  </property>
  <property fmtid="{D5CDD505-2E9C-101B-9397-08002B2CF9AE}" pid="47" name="Footer_F">
    <vt:lpwstr>Organe de réception des notifications des produits chimiques</vt:lpwstr>
  </property>
  <property fmtid="{D5CDD505-2E9C-101B-9397-08002B2CF9AE}" pid="48" name="Footer_I">
    <vt:lpwstr>Organo di notifica per prodotti chimici</vt:lpwstr>
  </property>
  <property fmtid="{D5CDD505-2E9C-101B-9397-08002B2CF9AE}" pid="49" name="Footer_R">
    <vt:lpwstr/>
  </property>
  <property fmtid="{D5CDD505-2E9C-101B-9397-08002B2CF9AE}" pid="50" name="Function">
    <vt:lpwstr/>
  </property>
  <property fmtid="{D5CDD505-2E9C-101B-9397-08002B2CF9AE}" pid="51" name="Header_D">
    <vt:lpwstr>Direktionsbereich Verbraucherschutz</vt:lpwstr>
  </property>
  <property fmtid="{D5CDD505-2E9C-101B-9397-08002B2CF9AE}" pid="52" name="Header_E">
    <vt:lpwstr>Consumer Protection Directorate</vt:lpwstr>
  </property>
  <property fmtid="{D5CDD505-2E9C-101B-9397-08002B2CF9AE}" pid="53" name="Header_F">
    <vt:lpwstr>Unité de direction Protection des consommateurs</vt:lpwstr>
  </property>
  <property fmtid="{D5CDD505-2E9C-101B-9397-08002B2CF9AE}" pid="54" name="Header_I">
    <vt:lpwstr>Unità di direzione protezione dei consumatori</vt:lpwstr>
  </property>
  <property fmtid="{D5CDD505-2E9C-101B-9397-08002B2CF9AE}" pid="55" name="Header_R">
    <vt:lpwstr/>
  </property>
  <property fmtid="{D5CDD505-2E9C-101B-9397-08002B2CF9AE}" pid="56" name="Internet">
    <vt:lpwstr>www.bag.admin.ch</vt:lpwstr>
  </property>
  <property fmtid="{D5CDD505-2E9C-101B-9397-08002B2CF9AE}" pid="57" name="Internet_D">
    <vt:lpwstr>Internet_D</vt:lpwstr>
  </property>
  <property fmtid="{D5CDD505-2E9C-101B-9397-08002B2CF9AE}" pid="58" name="Internet_E">
    <vt:lpwstr>Internet_E</vt:lpwstr>
  </property>
  <property fmtid="{D5CDD505-2E9C-101B-9397-08002B2CF9AE}" pid="59" name="Internet_F">
    <vt:lpwstr>Internet_F</vt:lpwstr>
  </property>
  <property fmtid="{D5CDD505-2E9C-101B-9397-08002B2CF9AE}" pid="60" name="Internet_I">
    <vt:lpwstr>Internet_I</vt:lpwstr>
  </property>
  <property fmtid="{D5CDD505-2E9C-101B-9397-08002B2CF9AE}" pid="61" name="Internet_R">
    <vt:lpwstr>Internet_R</vt:lpwstr>
  </property>
  <property fmtid="{D5CDD505-2E9C-101B-9397-08002B2CF9AE}" pid="62" name="Land">
    <vt:lpwstr>CH</vt:lpwstr>
  </property>
  <property fmtid="{D5CDD505-2E9C-101B-9397-08002B2CF9AE}" pid="63" name="Location">
    <vt:lpwstr>Liebefeld</vt:lpwstr>
  </property>
  <property fmtid="{D5CDD505-2E9C-101B-9397-08002B2CF9AE}" pid="64" name="Location_D">
    <vt:lpwstr>Liebefeld</vt:lpwstr>
  </property>
  <property fmtid="{D5CDD505-2E9C-101B-9397-08002B2CF9AE}" pid="65" name="Location_E">
    <vt:lpwstr>Liebefeld</vt:lpwstr>
  </property>
  <property fmtid="{D5CDD505-2E9C-101B-9397-08002B2CF9AE}" pid="66" name="Location_F">
    <vt:lpwstr>Liebefeld</vt:lpwstr>
  </property>
  <property fmtid="{D5CDD505-2E9C-101B-9397-08002B2CF9AE}" pid="67" name="Location_I">
    <vt:lpwstr>Liebefeld</vt:lpwstr>
  </property>
  <property fmtid="{D5CDD505-2E9C-101B-9397-08002B2CF9AE}" pid="68" name="Location_R">
    <vt:lpwstr/>
  </property>
  <property fmtid="{D5CDD505-2E9C-101B-9397-08002B2CF9AE}" pid="69" name="LocationAdr">
    <vt:lpwstr>Stationsstrasse 15</vt:lpwstr>
  </property>
  <property fmtid="{D5CDD505-2E9C-101B-9397-08002B2CF9AE}" pid="70" name="LocationPLZ">
    <vt:lpwstr>3097</vt:lpwstr>
  </property>
  <property fmtid="{D5CDD505-2E9C-101B-9397-08002B2CF9AE}" pid="71" name="LoginBuro">
    <vt:lpwstr/>
  </property>
  <property fmtid="{D5CDD505-2E9C-101B-9397-08002B2CF9AE}" pid="72" name="LoginFax">
    <vt:lpwstr>+41 31 323 54 86</vt:lpwstr>
  </property>
  <property fmtid="{D5CDD505-2E9C-101B-9397-08002B2CF9AE}" pid="73" name="LoginFullName">
    <vt:lpwstr>Millot Jérémie;U6360</vt:lpwstr>
  </property>
  <property fmtid="{D5CDD505-2E9C-101B-9397-08002B2CF9AE}" pid="74" name="LoginFunction_D">
    <vt:lpwstr/>
  </property>
  <property fmtid="{D5CDD505-2E9C-101B-9397-08002B2CF9AE}" pid="75" name="LoginFunction_E">
    <vt:lpwstr/>
  </property>
  <property fmtid="{D5CDD505-2E9C-101B-9397-08002B2CF9AE}" pid="76" name="LoginFunction_F">
    <vt:lpwstr/>
  </property>
  <property fmtid="{D5CDD505-2E9C-101B-9397-08002B2CF9AE}" pid="77" name="LoginFunction_I">
    <vt:lpwstr/>
  </property>
  <property fmtid="{D5CDD505-2E9C-101B-9397-08002B2CF9AE}" pid="78" name="LoginFunction_R">
    <vt:lpwstr>LoginFunction_R</vt:lpwstr>
  </property>
  <property fmtid="{D5CDD505-2E9C-101B-9397-08002B2CF9AE}" pid="79" name="LoginKurzel">
    <vt:lpwstr>MIJ</vt:lpwstr>
  </property>
  <property fmtid="{D5CDD505-2E9C-101B-9397-08002B2CF9AE}" pid="80" name="LoginLocation">
    <vt:lpwstr>Stationsstrasse 15</vt:lpwstr>
  </property>
  <property fmtid="{D5CDD505-2E9C-101B-9397-08002B2CF9AE}" pid="81" name="LoginMailAdr">
    <vt:lpwstr>Jeremie.Millot@bag.admin.ch</vt:lpwstr>
  </property>
  <property fmtid="{D5CDD505-2E9C-101B-9397-08002B2CF9AE}" pid="82" name="LoginName">
    <vt:lpwstr>Millot</vt:lpwstr>
  </property>
  <property fmtid="{D5CDD505-2E9C-101B-9397-08002B2CF9AE}" pid="83" name="LoginOffice">
    <vt:lpwstr>LoginOffice</vt:lpwstr>
  </property>
  <property fmtid="{D5CDD505-2E9C-101B-9397-08002B2CF9AE}" pid="84" name="LoginOrgUnitID">
    <vt:lpwstr>Direktionsbereich Verbraucherschutz</vt:lpwstr>
  </property>
  <property fmtid="{D5CDD505-2E9C-101B-9397-08002B2CF9AE}" pid="85" name="LoginTel">
    <vt:lpwstr>+41 31 322 73 05</vt:lpwstr>
  </property>
  <property fmtid="{D5CDD505-2E9C-101B-9397-08002B2CF9AE}" pid="86" name="LoginTitle_D">
    <vt:lpwstr>Dipl. Ing. (FH)</vt:lpwstr>
  </property>
  <property fmtid="{D5CDD505-2E9C-101B-9397-08002B2CF9AE}" pid="87" name="LoginTitle_E">
    <vt:lpwstr>Dipl. Ing. (FH)</vt:lpwstr>
  </property>
  <property fmtid="{D5CDD505-2E9C-101B-9397-08002B2CF9AE}" pid="88" name="LoginTitle_F">
    <vt:lpwstr>Dipl. Ing. (FH)</vt:lpwstr>
  </property>
  <property fmtid="{D5CDD505-2E9C-101B-9397-08002B2CF9AE}" pid="89" name="LoginTitle_I">
    <vt:lpwstr>Dipl. Ing. (FH)</vt:lpwstr>
  </property>
  <property fmtid="{D5CDD505-2E9C-101B-9397-08002B2CF9AE}" pid="90" name="LoginTitle_R">
    <vt:lpwstr>LoginTitle_R</vt:lpwstr>
  </property>
  <property fmtid="{D5CDD505-2E9C-101B-9397-08002B2CF9AE}" pid="91" name="LoginUserID">
    <vt:lpwstr>U6360</vt:lpwstr>
  </property>
  <property fmtid="{D5CDD505-2E9C-101B-9397-08002B2CF9AE}" pid="92" name="LoginVorname">
    <vt:lpwstr>Jérémie</vt:lpwstr>
  </property>
  <property fmtid="{D5CDD505-2E9C-101B-9397-08002B2CF9AE}" pid="93" name="MailAdr">
    <vt:lpwstr>Jeremie.Millot@bag.admin.ch</vt:lpwstr>
  </property>
  <property fmtid="{D5CDD505-2E9C-101B-9397-08002B2CF9AE}" pid="94" name="Management">
    <vt:lpwstr>Management</vt:lpwstr>
  </property>
  <property fmtid="{D5CDD505-2E9C-101B-9397-08002B2CF9AE}" pid="95" name="Office">
    <vt:lpwstr>BAG</vt:lpwstr>
  </property>
  <property fmtid="{D5CDD505-2E9C-101B-9397-08002B2CF9AE}" pid="96" name="Office_D">
    <vt:lpwstr>BAG</vt:lpwstr>
  </property>
  <property fmtid="{D5CDD505-2E9C-101B-9397-08002B2CF9AE}" pid="97" name="Office_E">
    <vt:lpwstr>FOPH</vt:lpwstr>
  </property>
  <property fmtid="{D5CDD505-2E9C-101B-9397-08002B2CF9AE}" pid="98" name="Office_F">
    <vt:lpwstr>OFSP</vt:lpwstr>
  </property>
  <property fmtid="{D5CDD505-2E9C-101B-9397-08002B2CF9AE}" pid="99" name="Office_I">
    <vt:lpwstr>UFSP</vt:lpwstr>
  </property>
  <property fmtid="{D5CDD505-2E9C-101B-9397-08002B2CF9AE}" pid="100" name="Office_R">
    <vt:lpwstr/>
  </property>
  <property fmtid="{D5CDD505-2E9C-101B-9397-08002B2CF9AE}" pid="101" name="OfficeMail">
    <vt:lpwstr>OfficeMail</vt:lpwstr>
  </property>
  <property fmtid="{D5CDD505-2E9C-101B-9397-08002B2CF9AE}" pid="102" name="OfficeName">
    <vt:lpwstr>Bundesamt für Gesundheit</vt:lpwstr>
  </property>
  <property fmtid="{D5CDD505-2E9C-101B-9397-08002B2CF9AE}" pid="103" name="OfficeName_D">
    <vt:lpwstr>Bundesamt für Gesundheit</vt:lpwstr>
  </property>
  <property fmtid="{D5CDD505-2E9C-101B-9397-08002B2CF9AE}" pid="104" name="OfficeName_E">
    <vt:lpwstr>Federal Office of Public Health</vt:lpwstr>
  </property>
  <property fmtid="{D5CDD505-2E9C-101B-9397-08002B2CF9AE}" pid="105" name="OfficeName_F">
    <vt:lpwstr>Office fédéral de la santé publique</vt:lpwstr>
  </property>
  <property fmtid="{D5CDD505-2E9C-101B-9397-08002B2CF9AE}" pid="106" name="OfficeName_I">
    <vt:lpwstr>Ufficio federale della sanità pubblica</vt:lpwstr>
  </property>
  <property fmtid="{D5CDD505-2E9C-101B-9397-08002B2CF9AE}" pid="107" name="OfficeName_R">
    <vt:lpwstr/>
  </property>
  <property fmtid="{D5CDD505-2E9C-101B-9397-08002B2CF9AE}" pid="108" name="OrgUnit">
    <vt:lpwstr>Direktionsbereich Verbraucherschutz</vt:lpwstr>
  </property>
  <property fmtid="{D5CDD505-2E9C-101B-9397-08002B2CF9AE}" pid="109" name="OrgUnitCode">
    <vt:lpwstr/>
  </property>
  <property fmtid="{D5CDD505-2E9C-101B-9397-08002B2CF9AE}" pid="110" name="OrgUnitCode_D">
    <vt:lpwstr>OrgUnitCode_D</vt:lpwstr>
  </property>
  <property fmtid="{D5CDD505-2E9C-101B-9397-08002B2CF9AE}" pid="111" name="OrgUnitCode_E">
    <vt:lpwstr>OrgUnitCode_E</vt:lpwstr>
  </property>
  <property fmtid="{D5CDD505-2E9C-101B-9397-08002B2CF9AE}" pid="112" name="OrgUnitCode_F">
    <vt:lpwstr>OrgUnitCode_F</vt:lpwstr>
  </property>
  <property fmtid="{D5CDD505-2E9C-101B-9397-08002B2CF9AE}" pid="113" name="OrgUnitCode_I">
    <vt:lpwstr>OrgUnitCode_I</vt:lpwstr>
  </property>
  <property fmtid="{D5CDD505-2E9C-101B-9397-08002B2CF9AE}" pid="114" name="OrgUnitCode_R">
    <vt:lpwstr>OrgUnitCode_R</vt:lpwstr>
  </property>
  <property fmtid="{D5CDD505-2E9C-101B-9397-08002B2CF9AE}" pid="115" name="OrgUnitFax">
    <vt:lpwstr/>
  </property>
  <property fmtid="{D5CDD505-2E9C-101B-9397-08002B2CF9AE}" pid="116" name="OrgUnitFooter">
    <vt:lpwstr>Anmeldestelle Chemikalien</vt:lpwstr>
  </property>
  <property fmtid="{D5CDD505-2E9C-101B-9397-08002B2CF9AE}" pid="117" name="OrgUnitID">
    <vt:lpwstr>Direktionsbereich Verbraucherschutz</vt:lpwstr>
  </property>
  <property fmtid="{D5CDD505-2E9C-101B-9397-08002B2CF9AE}" pid="118" name="OrgUnitMail">
    <vt:lpwstr/>
  </property>
  <property fmtid="{D5CDD505-2E9C-101B-9397-08002B2CF9AE}" pid="119" name="OrgUnitTel">
    <vt:lpwstr/>
  </property>
  <property fmtid="{D5CDD505-2E9C-101B-9397-08002B2CF9AE}" pid="120" name="Post">
    <vt:lpwstr>Post</vt:lpwstr>
  </property>
  <property fmtid="{D5CDD505-2E9C-101B-9397-08002B2CF9AE}" pid="121" name="PostAdr">
    <vt:lpwstr>Bern</vt:lpwstr>
  </property>
  <property fmtid="{D5CDD505-2E9C-101B-9397-08002B2CF9AE}" pid="122" name="PostAdr_D">
    <vt:lpwstr>Bern</vt:lpwstr>
  </property>
  <property fmtid="{D5CDD505-2E9C-101B-9397-08002B2CF9AE}" pid="123" name="PostAdr_E">
    <vt:lpwstr>Bern</vt:lpwstr>
  </property>
  <property fmtid="{D5CDD505-2E9C-101B-9397-08002B2CF9AE}" pid="124" name="PostAdr_F">
    <vt:lpwstr>Berne</vt:lpwstr>
  </property>
  <property fmtid="{D5CDD505-2E9C-101B-9397-08002B2CF9AE}" pid="125" name="PostAdr_I">
    <vt:lpwstr>Berna</vt:lpwstr>
  </property>
  <property fmtid="{D5CDD505-2E9C-101B-9397-08002B2CF9AE}" pid="126" name="PostAdr_R">
    <vt:lpwstr/>
  </property>
  <property fmtid="{D5CDD505-2E9C-101B-9397-08002B2CF9AE}" pid="127" name="PostPLZ">
    <vt:lpwstr>3003</vt:lpwstr>
  </property>
  <property fmtid="{D5CDD505-2E9C-101B-9397-08002B2CF9AE}" pid="128" name="PP">
    <vt:lpwstr>PP</vt:lpwstr>
  </property>
  <property fmtid="{D5CDD505-2E9C-101B-9397-08002B2CF9AE}" pid="129" name="ProjectName">
    <vt:lpwstr>ProjectName</vt:lpwstr>
  </property>
  <property fmtid="{D5CDD505-2E9C-101B-9397-08002B2CF9AE}" pid="130" name="Ref">
    <vt:lpwstr>MIJ</vt:lpwstr>
  </property>
  <property fmtid="{D5CDD505-2E9C-101B-9397-08002B2CF9AE}" pid="131" name="SigBuro">
    <vt:lpwstr/>
  </property>
  <property fmtid="{D5CDD505-2E9C-101B-9397-08002B2CF9AE}" pid="132" name="SigFax">
    <vt:lpwstr>+41 31 323 54 86</vt:lpwstr>
  </property>
  <property fmtid="{D5CDD505-2E9C-101B-9397-08002B2CF9AE}" pid="133" name="SigFooter_D">
    <vt:lpwstr>Anmeldestelle Chemikalien</vt:lpwstr>
  </property>
  <property fmtid="{D5CDD505-2E9C-101B-9397-08002B2CF9AE}" pid="134" name="SigFooter_E">
    <vt:lpwstr>Notification authority for chemicals</vt:lpwstr>
  </property>
  <property fmtid="{D5CDD505-2E9C-101B-9397-08002B2CF9AE}" pid="135" name="SigFooter_F">
    <vt:lpwstr>Organe de réception des notifications des produits chimiques</vt:lpwstr>
  </property>
  <property fmtid="{D5CDD505-2E9C-101B-9397-08002B2CF9AE}" pid="136" name="SigFooter_I">
    <vt:lpwstr>Organo di notifica per prodotti chimici</vt:lpwstr>
  </property>
  <property fmtid="{D5CDD505-2E9C-101B-9397-08002B2CF9AE}" pid="137" name="SigFooter_R">
    <vt:lpwstr/>
  </property>
  <property fmtid="{D5CDD505-2E9C-101B-9397-08002B2CF9AE}" pid="138" name="SigFullname">
    <vt:lpwstr>Millot Jérémie;U6360</vt:lpwstr>
  </property>
  <property fmtid="{D5CDD505-2E9C-101B-9397-08002B2CF9AE}" pid="139" name="SigFunction_D">
    <vt:lpwstr/>
  </property>
  <property fmtid="{D5CDD505-2E9C-101B-9397-08002B2CF9AE}" pid="140" name="SigFunction_E">
    <vt:lpwstr/>
  </property>
  <property fmtid="{D5CDD505-2E9C-101B-9397-08002B2CF9AE}" pid="141" name="SigFunction_F">
    <vt:lpwstr/>
  </property>
  <property fmtid="{D5CDD505-2E9C-101B-9397-08002B2CF9AE}" pid="142" name="SigFunction_I">
    <vt:lpwstr/>
  </property>
  <property fmtid="{D5CDD505-2E9C-101B-9397-08002B2CF9AE}" pid="143" name="SigFunction_R">
    <vt:lpwstr>SigFunction_R</vt:lpwstr>
  </property>
  <property fmtid="{D5CDD505-2E9C-101B-9397-08002B2CF9AE}" pid="144" name="SigHeader_D">
    <vt:lpwstr>Direktionsbereich Verbraucherschutz</vt:lpwstr>
  </property>
  <property fmtid="{D5CDD505-2E9C-101B-9397-08002B2CF9AE}" pid="145" name="SigHeader_E">
    <vt:lpwstr>Consumer Protection Directorate</vt:lpwstr>
  </property>
  <property fmtid="{D5CDD505-2E9C-101B-9397-08002B2CF9AE}" pid="146" name="SigHeader_F">
    <vt:lpwstr>Unité de direction Protection des consommateurs</vt:lpwstr>
  </property>
  <property fmtid="{D5CDD505-2E9C-101B-9397-08002B2CF9AE}" pid="147" name="SigHeader_I">
    <vt:lpwstr>Unità di direzione protezione dei consumatori</vt:lpwstr>
  </property>
  <property fmtid="{D5CDD505-2E9C-101B-9397-08002B2CF9AE}" pid="148" name="SigHeader_R">
    <vt:lpwstr/>
  </property>
  <property fmtid="{D5CDD505-2E9C-101B-9397-08002B2CF9AE}" pid="149" name="SigInternet_D">
    <vt:lpwstr>SigInternet_D</vt:lpwstr>
  </property>
  <property fmtid="{D5CDD505-2E9C-101B-9397-08002B2CF9AE}" pid="150" name="SigInternet_E">
    <vt:lpwstr>SigInternet_E</vt:lpwstr>
  </property>
  <property fmtid="{D5CDD505-2E9C-101B-9397-08002B2CF9AE}" pid="151" name="SigInternet_F">
    <vt:lpwstr>SigInternet_F</vt:lpwstr>
  </property>
  <property fmtid="{D5CDD505-2E9C-101B-9397-08002B2CF9AE}" pid="152" name="SigInternet_I">
    <vt:lpwstr>SigInternet_I</vt:lpwstr>
  </property>
  <property fmtid="{D5CDD505-2E9C-101B-9397-08002B2CF9AE}" pid="153" name="SigInternet_R">
    <vt:lpwstr>SigInternet_R</vt:lpwstr>
  </property>
  <property fmtid="{D5CDD505-2E9C-101B-9397-08002B2CF9AE}" pid="154" name="SigKurzel">
    <vt:lpwstr>MIJ</vt:lpwstr>
  </property>
  <property fmtid="{D5CDD505-2E9C-101B-9397-08002B2CF9AE}" pid="155" name="SigLocation">
    <vt:lpwstr>Stationsstrasse 15</vt:lpwstr>
  </property>
  <property fmtid="{D5CDD505-2E9C-101B-9397-08002B2CF9AE}" pid="156" name="SigMailAdr">
    <vt:lpwstr>Jeremie.Millot@bag.admin.ch</vt:lpwstr>
  </property>
  <property fmtid="{D5CDD505-2E9C-101B-9397-08002B2CF9AE}" pid="157" name="SigName">
    <vt:lpwstr>Millot</vt:lpwstr>
  </property>
  <property fmtid="{D5CDD505-2E9C-101B-9397-08002B2CF9AE}" pid="158" name="SigOrgUnitCode_D">
    <vt:lpwstr>SigOrgUnitCode_D</vt:lpwstr>
  </property>
  <property fmtid="{D5CDD505-2E9C-101B-9397-08002B2CF9AE}" pid="159" name="SigOrgUnitCode_E">
    <vt:lpwstr>SigOrgUnitCode_E</vt:lpwstr>
  </property>
  <property fmtid="{D5CDD505-2E9C-101B-9397-08002B2CF9AE}" pid="160" name="SigOrgUnitCode_F">
    <vt:lpwstr>SigOrgUnitCode_F</vt:lpwstr>
  </property>
  <property fmtid="{D5CDD505-2E9C-101B-9397-08002B2CF9AE}" pid="161" name="SigOrgUnitCode_I">
    <vt:lpwstr>SigOrgUnitCode_I</vt:lpwstr>
  </property>
  <property fmtid="{D5CDD505-2E9C-101B-9397-08002B2CF9AE}" pid="162" name="SigOrgUnitCode_R">
    <vt:lpwstr>SigOrgUnitCode_R</vt:lpwstr>
  </property>
  <property fmtid="{D5CDD505-2E9C-101B-9397-08002B2CF9AE}" pid="163" name="SigOrgUnitFax">
    <vt:lpwstr/>
  </property>
  <property fmtid="{D5CDD505-2E9C-101B-9397-08002B2CF9AE}" pid="164" name="SigOrgUnitID">
    <vt:lpwstr>Direktionsbereich Verbraucherschutz</vt:lpwstr>
  </property>
  <property fmtid="{D5CDD505-2E9C-101B-9397-08002B2CF9AE}" pid="165" name="SigOrgUnitMail">
    <vt:lpwstr/>
  </property>
  <property fmtid="{D5CDD505-2E9C-101B-9397-08002B2CF9AE}" pid="166" name="SigOrgUnitTel">
    <vt:lpwstr/>
  </property>
  <property fmtid="{D5CDD505-2E9C-101B-9397-08002B2CF9AE}" pid="167" name="SigTel">
    <vt:lpwstr>+41 31 322 73 05</vt:lpwstr>
  </property>
  <property fmtid="{D5CDD505-2E9C-101B-9397-08002B2CF9AE}" pid="168" name="SigTitle_D">
    <vt:lpwstr>Dipl. Ing. (FH)</vt:lpwstr>
  </property>
  <property fmtid="{D5CDD505-2E9C-101B-9397-08002B2CF9AE}" pid="169" name="SigTitle_E">
    <vt:lpwstr>Dipl. Ing. (FH)</vt:lpwstr>
  </property>
  <property fmtid="{D5CDD505-2E9C-101B-9397-08002B2CF9AE}" pid="170" name="SigTitle_F">
    <vt:lpwstr>Dipl. Ing. (FH)</vt:lpwstr>
  </property>
  <property fmtid="{D5CDD505-2E9C-101B-9397-08002B2CF9AE}" pid="171" name="SigTitle_I">
    <vt:lpwstr>Dipl. Ing. (FH)</vt:lpwstr>
  </property>
  <property fmtid="{D5CDD505-2E9C-101B-9397-08002B2CF9AE}" pid="172" name="SigTitle_R">
    <vt:lpwstr>SigTitle_R</vt:lpwstr>
  </property>
  <property fmtid="{D5CDD505-2E9C-101B-9397-08002B2CF9AE}" pid="173" name="SigUnderUnit_D">
    <vt:lpwstr>SigUnderUnit_D</vt:lpwstr>
  </property>
  <property fmtid="{D5CDD505-2E9C-101B-9397-08002B2CF9AE}" pid="174" name="SigUnderUnit_E">
    <vt:lpwstr>SigUnderUnit_E</vt:lpwstr>
  </property>
  <property fmtid="{D5CDD505-2E9C-101B-9397-08002B2CF9AE}" pid="175" name="SigUnderUnit_F">
    <vt:lpwstr>SigUnderUnit_F</vt:lpwstr>
  </property>
  <property fmtid="{D5CDD505-2E9C-101B-9397-08002B2CF9AE}" pid="176" name="SigUnderUnit_I">
    <vt:lpwstr>SigUnderUnit_I</vt:lpwstr>
  </property>
  <property fmtid="{D5CDD505-2E9C-101B-9397-08002B2CF9AE}" pid="177" name="SigUnderUnit_R">
    <vt:lpwstr>SigUnderUnit_R</vt:lpwstr>
  </property>
  <property fmtid="{D5CDD505-2E9C-101B-9397-08002B2CF9AE}" pid="178" name="SigUserID">
    <vt:lpwstr>U6360</vt:lpwstr>
  </property>
  <property fmtid="{D5CDD505-2E9C-101B-9397-08002B2CF9AE}" pid="179" name="SigVorname">
    <vt:lpwstr>Jérémie</vt:lpwstr>
  </property>
  <property fmtid="{D5CDD505-2E9C-101B-9397-08002B2CF9AE}" pid="180" name="Subject">
    <vt:lpwstr/>
  </property>
  <property fmtid="{D5CDD505-2E9C-101B-9397-08002B2CF9AE}" pid="181" name="Tel">
    <vt:lpwstr>+41 31 322 73 05</vt:lpwstr>
  </property>
  <property fmtid="{D5CDD505-2E9C-101B-9397-08002B2CF9AE}" pid="182" name="Title">
    <vt:lpwstr>Dipl. Ing. (FH)</vt:lpwstr>
  </property>
  <property fmtid="{D5CDD505-2E9C-101B-9397-08002B2CF9AE}" pid="183" name="UnderUnit">
    <vt:lpwstr/>
  </property>
  <property fmtid="{D5CDD505-2E9C-101B-9397-08002B2CF9AE}" pid="184" name="UnderUnit_D">
    <vt:lpwstr>UnderUnit_D</vt:lpwstr>
  </property>
  <property fmtid="{D5CDD505-2E9C-101B-9397-08002B2CF9AE}" pid="185" name="UnderUnit_E">
    <vt:lpwstr>UnderUnit_E</vt:lpwstr>
  </property>
  <property fmtid="{D5CDD505-2E9C-101B-9397-08002B2CF9AE}" pid="186" name="UnderUnit_F">
    <vt:lpwstr>UnderUnit_F</vt:lpwstr>
  </property>
  <property fmtid="{D5CDD505-2E9C-101B-9397-08002B2CF9AE}" pid="187" name="UnderUnit_I">
    <vt:lpwstr>UnderUnit_I</vt:lpwstr>
  </property>
  <property fmtid="{D5CDD505-2E9C-101B-9397-08002B2CF9AE}" pid="188" name="UnderUnit_R">
    <vt:lpwstr>UnderUnit_R</vt:lpwstr>
  </property>
  <property fmtid="{D5CDD505-2E9C-101B-9397-08002B2CF9AE}" pid="189" name="UserBuro">
    <vt:lpwstr/>
  </property>
  <property fmtid="{D5CDD505-2E9C-101B-9397-08002B2CF9AE}" pid="190" name="UserFax">
    <vt:lpwstr>+41 31 323 54 86</vt:lpwstr>
  </property>
  <property fmtid="{D5CDD505-2E9C-101B-9397-08002B2CF9AE}" pid="191" name="UserFullName">
    <vt:lpwstr>Millot Jérémie;U6360</vt:lpwstr>
  </property>
  <property fmtid="{D5CDD505-2E9C-101B-9397-08002B2CF9AE}" pid="192" name="UserFunction_D">
    <vt:lpwstr/>
  </property>
  <property fmtid="{D5CDD505-2E9C-101B-9397-08002B2CF9AE}" pid="193" name="UserFunction_E">
    <vt:lpwstr/>
  </property>
  <property fmtid="{D5CDD505-2E9C-101B-9397-08002B2CF9AE}" pid="194" name="UserFunction_F">
    <vt:lpwstr/>
  </property>
  <property fmtid="{D5CDD505-2E9C-101B-9397-08002B2CF9AE}" pid="195" name="UserFunction_I">
    <vt:lpwstr/>
  </property>
  <property fmtid="{D5CDD505-2E9C-101B-9397-08002B2CF9AE}" pid="196" name="UserFunction_R">
    <vt:lpwstr>UserFunction_R</vt:lpwstr>
  </property>
  <property fmtid="{D5CDD505-2E9C-101B-9397-08002B2CF9AE}" pid="197" name="UserKurzel">
    <vt:lpwstr>MIJ</vt:lpwstr>
  </property>
  <property fmtid="{D5CDD505-2E9C-101B-9397-08002B2CF9AE}" pid="198" name="UserLocation">
    <vt:lpwstr>Stationsstrasse 15</vt:lpwstr>
  </property>
  <property fmtid="{D5CDD505-2E9C-101B-9397-08002B2CF9AE}" pid="199" name="UserMailAdr">
    <vt:lpwstr>Jeremie.Millot@bag.admin.ch</vt:lpwstr>
  </property>
  <property fmtid="{D5CDD505-2E9C-101B-9397-08002B2CF9AE}" pid="200" name="UserName">
    <vt:lpwstr>Millot</vt:lpwstr>
  </property>
  <property fmtid="{D5CDD505-2E9C-101B-9397-08002B2CF9AE}" pid="201" name="UserOffice">
    <vt:lpwstr>UserOffice</vt:lpwstr>
  </property>
  <property fmtid="{D5CDD505-2E9C-101B-9397-08002B2CF9AE}" pid="202" name="UserOrgUnitID">
    <vt:lpwstr>Direktionsbereich Verbraucherschutz</vt:lpwstr>
  </property>
  <property fmtid="{D5CDD505-2E9C-101B-9397-08002B2CF9AE}" pid="203" name="UserTel">
    <vt:lpwstr>+41 31 322 73 05</vt:lpwstr>
  </property>
  <property fmtid="{D5CDD505-2E9C-101B-9397-08002B2CF9AE}" pid="204" name="UserTitle_D">
    <vt:lpwstr>Dipl. Ing. (FH)</vt:lpwstr>
  </property>
  <property fmtid="{D5CDD505-2E9C-101B-9397-08002B2CF9AE}" pid="205" name="UserTitle_E">
    <vt:lpwstr>Dipl. Ing. (FH)</vt:lpwstr>
  </property>
  <property fmtid="{D5CDD505-2E9C-101B-9397-08002B2CF9AE}" pid="206" name="UserTitle_F">
    <vt:lpwstr>Dipl. Ing. (FH)</vt:lpwstr>
  </property>
  <property fmtid="{D5CDD505-2E9C-101B-9397-08002B2CF9AE}" pid="207" name="UserTitle_I">
    <vt:lpwstr>Dipl. Ing. (FH)</vt:lpwstr>
  </property>
  <property fmtid="{D5CDD505-2E9C-101B-9397-08002B2CF9AE}" pid="208" name="UserTitle_R">
    <vt:lpwstr>UserTitle_R</vt:lpwstr>
  </property>
  <property fmtid="{D5CDD505-2E9C-101B-9397-08002B2CF9AE}" pid="209" name="UserUserID">
    <vt:lpwstr>U6360</vt:lpwstr>
  </property>
  <property fmtid="{D5CDD505-2E9C-101B-9397-08002B2CF9AE}" pid="210" name="UserVorname">
    <vt:lpwstr>Jérémie</vt:lpwstr>
  </property>
  <property fmtid="{D5CDD505-2E9C-101B-9397-08002B2CF9AE}" pid="211" name="YourRef">
    <vt:lpwstr>YourRef</vt:lpwstr>
  </property>
  <property fmtid="{D5CDD505-2E9C-101B-9397-08002B2CF9AE}" pid="212" name="#UserID">
    <vt:lpwstr>'U6360'</vt:lpwstr>
  </property>
  <property fmtid="{D5CDD505-2E9C-101B-9397-08002B2CF9AE}" pid="213" name="LoginOrgUnitTel">
    <vt:lpwstr/>
  </property>
  <property fmtid="{D5CDD505-2E9C-101B-9397-08002B2CF9AE}" pid="214" name="BearbOrgUnitTel">
    <vt:lpwstr/>
  </property>
  <property fmtid="{D5CDD505-2E9C-101B-9397-08002B2CF9AE}" pid="215" name="UserOrgUnitTel">
    <vt:lpwstr/>
  </property>
  <property fmtid="{D5CDD505-2E9C-101B-9397-08002B2CF9AE}" pid="216" name="LoginOrgUnitFax">
    <vt:lpwstr/>
  </property>
  <property fmtid="{D5CDD505-2E9C-101B-9397-08002B2CF9AE}" pid="217" name="BearbOrgUnitFax">
    <vt:lpwstr/>
  </property>
  <property fmtid="{D5CDD505-2E9C-101B-9397-08002B2CF9AE}" pid="218" name="UserOrgUnitFax">
    <vt:lpwstr/>
  </property>
  <property fmtid="{D5CDD505-2E9C-101B-9397-08002B2CF9AE}" pid="219" name="LoginOrgUnitMail">
    <vt:lpwstr/>
  </property>
  <property fmtid="{D5CDD505-2E9C-101B-9397-08002B2CF9AE}" pid="220" name="BearbOrgUnitMail">
    <vt:lpwstr/>
  </property>
  <property fmtid="{D5CDD505-2E9C-101B-9397-08002B2CF9AE}" pid="221" name="UserOrgUnitMail">
    <vt:lpwstr/>
  </property>
  <property fmtid="{D5CDD505-2E9C-101B-9397-08002B2CF9AE}" pid="222" name="LoginHeader_D">
    <vt:lpwstr>Direktionsbereich Verbraucherschutz</vt:lpwstr>
  </property>
  <property fmtid="{D5CDD505-2E9C-101B-9397-08002B2CF9AE}" pid="223" name="BearbHeader_D">
    <vt:lpwstr/>
  </property>
  <property fmtid="{D5CDD505-2E9C-101B-9397-08002B2CF9AE}" pid="224" name="UserHeader_D">
    <vt:lpwstr>Direktionsbereich Verbraucherschutz</vt:lpwstr>
  </property>
  <property fmtid="{D5CDD505-2E9C-101B-9397-08002B2CF9AE}" pid="225" name="LoginHeader_F">
    <vt:lpwstr>Unité de direction Protection des consommateurs</vt:lpwstr>
  </property>
  <property fmtid="{D5CDD505-2E9C-101B-9397-08002B2CF9AE}" pid="226" name="BearbHeader_F">
    <vt:lpwstr/>
  </property>
  <property fmtid="{D5CDD505-2E9C-101B-9397-08002B2CF9AE}" pid="227" name="UserHeader_F">
    <vt:lpwstr>Unité de direction Protection des consommateurs</vt:lpwstr>
  </property>
  <property fmtid="{D5CDD505-2E9C-101B-9397-08002B2CF9AE}" pid="228" name="LoginHeader_I">
    <vt:lpwstr>Unità di direzione protezione dei consumatori</vt:lpwstr>
  </property>
  <property fmtid="{D5CDD505-2E9C-101B-9397-08002B2CF9AE}" pid="229" name="BearbHeader_I">
    <vt:lpwstr/>
  </property>
  <property fmtid="{D5CDD505-2E9C-101B-9397-08002B2CF9AE}" pid="230" name="UserHeader_I">
    <vt:lpwstr>Unità di direzione protezione dei consumatori</vt:lpwstr>
  </property>
  <property fmtid="{D5CDD505-2E9C-101B-9397-08002B2CF9AE}" pid="231" name="LoginHeader_E">
    <vt:lpwstr>Consumer Protection Directorate</vt:lpwstr>
  </property>
  <property fmtid="{D5CDD505-2E9C-101B-9397-08002B2CF9AE}" pid="232" name="BearbHeader_E">
    <vt:lpwstr/>
  </property>
  <property fmtid="{D5CDD505-2E9C-101B-9397-08002B2CF9AE}" pid="233" name="UserHeader_E">
    <vt:lpwstr>Consumer Protection Directorate</vt:lpwstr>
  </property>
  <property fmtid="{D5CDD505-2E9C-101B-9397-08002B2CF9AE}" pid="234" name="LoginHeader_R">
    <vt:lpwstr/>
  </property>
  <property fmtid="{D5CDD505-2E9C-101B-9397-08002B2CF9AE}" pid="235" name="BearbHeader_R">
    <vt:lpwstr/>
  </property>
  <property fmtid="{D5CDD505-2E9C-101B-9397-08002B2CF9AE}" pid="236" name="UserHeader_R">
    <vt:lpwstr/>
  </property>
  <property fmtid="{D5CDD505-2E9C-101B-9397-08002B2CF9AE}" pid="237" name="LoginFooter_D">
    <vt:lpwstr>Anmeldestelle Chemikalien</vt:lpwstr>
  </property>
  <property fmtid="{D5CDD505-2E9C-101B-9397-08002B2CF9AE}" pid="238" name="BearbFooter_D">
    <vt:lpwstr/>
  </property>
  <property fmtid="{D5CDD505-2E9C-101B-9397-08002B2CF9AE}" pid="239" name="UserFooter_D">
    <vt:lpwstr>Anmeldestelle Chemikalien</vt:lpwstr>
  </property>
  <property fmtid="{D5CDD505-2E9C-101B-9397-08002B2CF9AE}" pid="240" name="LoginFooter_F">
    <vt:lpwstr>Organe de réception des notifications des produits chimiques</vt:lpwstr>
  </property>
  <property fmtid="{D5CDD505-2E9C-101B-9397-08002B2CF9AE}" pid="241" name="BearbFooter_F">
    <vt:lpwstr/>
  </property>
  <property fmtid="{D5CDD505-2E9C-101B-9397-08002B2CF9AE}" pid="242" name="UserFooter_F">
    <vt:lpwstr>Organe de réception des notifications des produits chimiques</vt:lpwstr>
  </property>
  <property fmtid="{D5CDD505-2E9C-101B-9397-08002B2CF9AE}" pid="243" name="LoginFooter_I">
    <vt:lpwstr>Organo di notifica per prodotti chimici</vt:lpwstr>
  </property>
  <property fmtid="{D5CDD505-2E9C-101B-9397-08002B2CF9AE}" pid="244" name="BearbFooter_I">
    <vt:lpwstr/>
  </property>
  <property fmtid="{D5CDD505-2E9C-101B-9397-08002B2CF9AE}" pid="245" name="UserFooter_I">
    <vt:lpwstr>Organo di notifica per prodotti chimici</vt:lpwstr>
  </property>
  <property fmtid="{D5CDD505-2E9C-101B-9397-08002B2CF9AE}" pid="246" name="LoginFooter_E">
    <vt:lpwstr>Notification authority for chemicals</vt:lpwstr>
  </property>
  <property fmtid="{D5CDD505-2E9C-101B-9397-08002B2CF9AE}" pid="247" name="BearbFooter_E">
    <vt:lpwstr/>
  </property>
  <property fmtid="{D5CDD505-2E9C-101B-9397-08002B2CF9AE}" pid="248" name="UserFooter_E">
    <vt:lpwstr>Notification authority for chemicals</vt:lpwstr>
  </property>
  <property fmtid="{D5CDD505-2E9C-101B-9397-08002B2CF9AE}" pid="249" name="LoginFooter_R">
    <vt:lpwstr/>
  </property>
  <property fmtid="{D5CDD505-2E9C-101B-9397-08002B2CF9AE}" pid="250" name="BearbFooter_R">
    <vt:lpwstr/>
  </property>
  <property fmtid="{D5CDD505-2E9C-101B-9397-08002B2CF9AE}" pid="251" name="UserFooter_R">
    <vt:lpwstr/>
  </property>
  <property fmtid="{D5CDD505-2E9C-101B-9397-08002B2CF9AE}" pid="252" name="LoginOUSig_D">
    <vt:lpwstr/>
  </property>
  <property fmtid="{D5CDD505-2E9C-101B-9397-08002B2CF9AE}" pid="253" name="BearbOUSig_D">
    <vt:lpwstr/>
  </property>
  <property fmtid="{D5CDD505-2E9C-101B-9397-08002B2CF9AE}" pid="254" name="UserOUSig_D">
    <vt:lpwstr/>
  </property>
  <property fmtid="{D5CDD505-2E9C-101B-9397-08002B2CF9AE}" pid="255" name="LoginOUSig_F">
    <vt:lpwstr/>
  </property>
  <property fmtid="{D5CDD505-2E9C-101B-9397-08002B2CF9AE}" pid="256" name="BearbOUSig_F">
    <vt:lpwstr/>
  </property>
  <property fmtid="{D5CDD505-2E9C-101B-9397-08002B2CF9AE}" pid="257" name="UserOUSig_F">
    <vt:lpwstr/>
  </property>
  <property fmtid="{D5CDD505-2E9C-101B-9397-08002B2CF9AE}" pid="258" name="LoginOUSig_I">
    <vt:lpwstr/>
  </property>
  <property fmtid="{D5CDD505-2E9C-101B-9397-08002B2CF9AE}" pid="259" name="BearbOUSig_I">
    <vt:lpwstr/>
  </property>
  <property fmtid="{D5CDD505-2E9C-101B-9397-08002B2CF9AE}" pid="260" name="UserOUSig_I">
    <vt:lpwstr/>
  </property>
  <property fmtid="{D5CDD505-2E9C-101B-9397-08002B2CF9AE}" pid="261" name="LoginOUSig_E">
    <vt:lpwstr/>
  </property>
  <property fmtid="{D5CDD505-2E9C-101B-9397-08002B2CF9AE}" pid="262" name="BearbOUSig_E">
    <vt:lpwstr/>
  </property>
  <property fmtid="{D5CDD505-2E9C-101B-9397-08002B2CF9AE}" pid="263" name="UserOUSig_E">
    <vt:lpwstr/>
  </property>
  <property fmtid="{D5CDD505-2E9C-101B-9397-08002B2CF9AE}" pid="264" name="LoginOUSig_R">
    <vt:lpwstr/>
  </property>
  <property fmtid="{D5CDD505-2E9C-101B-9397-08002B2CF9AE}" pid="265" name="BearbOUSig_R">
    <vt:lpwstr/>
  </property>
  <property fmtid="{D5CDD505-2E9C-101B-9397-08002B2CF9AE}" pid="266" name="UserOUSig_R">
    <vt:lpwstr/>
  </property>
  <property fmtid="{D5CDD505-2E9C-101B-9397-08002B2CF9AE}" pid="267" name="LoginDIR_D">
    <vt:lpwstr>Direktionsbereich Verbraucherschutz</vt:lpwstr>
  </property>
  <property fmtid="{D5CDD505-2E9C-101B-9397-08002B2CF9AE}" pid="268" name="BearbDIR_D">
    <vt:lpwstr/>
  </property>
  <property fmtid="{D5CDD505-2E9C-101B-9397-08002B2CF9AE}" pid="269" name="UserDIR_D">
    <vt:lpwstr>Direktionsbereich Verbraucherschutz</vt:lpwstr>
  </property>
  <property fmtid="{D5CDD505-2E9C-101B-9397-08002B2CF9AE}" pid="270" name="LoginDIR_F">
    <vt:lpwstr>Unité de direction Protection des consommateurs</vt:lpwstr>
  </property>
  <property fmtid="{D5CDD505-2E9C-101B-9397-08002B2CF9AE}" pid="271" name="BearbDIR_F">
    <vt:lpwstr/>
  </property>
  <property fmtid="{D5CDD505-2E9C-101B-9397-08002B2CF9AE}" pid="272" name="UserDIR_F">
    <vt:lpwstr>Unité de direction Protection des consommateurs</vt:lpwstr>
  </property>
  <property fmtid="{D5CDD505-2E9C-101B-9397-08002B2CF9AE}" pid="273" name="LoginDIR_I">
    <vt:lpwstr>Unità di direzione protezione dei consumatori</vt:lpwstr>
  </property>
  <property fmtid="{D5CDD505-2E9C-101B-9397-08002B2CF9AE}" pid="274" name="BearbDIR_I">
    <vt:lpwstr/>
  </property>
  <property fmtid="{D5CDD505-2E9C-101B-9397-08002B2CF9AE}" pid="275" name="UserDIR_I">
    <vt:lpwstr>Unità di direzione protezione dei consumatori</vt:lpwstr>
  </property>
  <property fmtid="{D5CDD505-2E9C-101B-9397-08002B2CF9AE}" pid="276" name="LoginDIR_E">
    <vt:lpwstr>Consumer Protection Directorate</vt:lpwstr>
  </property>
  <property fmtid="{D5CDD505-2E9C-101B-9397-08002B2CF9AE}" pid="277" name="BearbDIR_E">
    <vt:lpwstr/>
  </property>
  <property fmtid="{D5CDD505-2E9C-101B-9397-08002B2CF9AE}" pid="278" name="UserDIR_E">
    <vt:lpwstr>Consumer Protection Directorate</vt:lpwstr>
  </property>
  <property fmtid="{D5CDD505-2E9C-101B-9397-08002B2CF9AE}" pid="279" name="LoginDIR_R">
    <vt:lpwstr/>
  </property>
  <property fmtid="{D5CDD505-2E9C-101B-9397-08002B2CF9AE}" pid="280" name="BearbDIR_R">
    <vt:lpwstr/>
  </property>
  <property fmtid="{D5CDD505-2E9C-101B-9397-08002B2CF9AE}" pid="281" name="UserDIR_R">
    <vt:lpwstr/>
  </property>
  <property fmtid="{D5CDD505-2E9C-101B-9397-08002B2CF9AE}" pid="282" name="LoginABT_D">
    <vt:lpwstr/>
  </property>
  <property fmtid="{D5CDD505-2E9C-101B-9397-08002B2CF9AE}" pid="283" name="BearbABT_D">
    <vt:lpwstr/>
  </property>
  <property fmtid="{D5CDD505-2E9C-101B-9397-08002B2CF9AE}" pid="284" name="UserABT_D">
    <vt:lpwstr/>
  </property>
  <property fmtid="{D5CDD505-2E9C-101B-9397-08002B2CF9AE}" pid="285" name="LoginABT_F">
    <vt:lpwstr/>
  </property>
  <property fmtid="{D5CDD505-2E9C-101B-9397-08002B2CF9AE}" pid="286" name="BearbABT_F">
    <vt:lpwstr/>
  </property>
  <property fmtid="{D5CDD505-2E9C-101B-9397-08002B2CF9AE}" pid="287" name="UserABT_F">
    <vt:lpwstr/>
  </property>
  <property fmtid="{D5CDD505-2E9C-101B-9397-08002B2CF9AE}" pid="288" name="LoginABT_I">
    <vt:lpwstr/>
  </property>
  <property fmtid="{D5CDD505-2E9C-101B-9397-08002B2CF9AE}" pid="289" name="BearbABT_I">
    <vt:lpwstr/>
  </property>
  <property fmtid="{D5CDD505-2E9C-101B-9397-08002B2CF9AE}" pid="290" name="UserABT_I">
    <vt:lpwstr/>
  </property>
  <property fmtid="{D5CDD505-2E9C-101B-9397-08002B2CF9AE}" pid="291" name="LoginABT_E">
    <vt:lpwstr/>
  </property>
  <property fmtid="{D5CDD505-2E9C-101B-9397-08002B2CF9AE}" pid="292" name="BearbABT_E">
    <vt:lpwstr/>
  </property>
  <property fmtid="{D5CDD505-2E9C-101B-9397-08002B2CF9AE}" pid="293" name="UserABT_E">
    <vt:lpwstr/>
  </property>
  <property fmtid="{D5CDD505-2E9C-101B-9397-08002B2CF9AE}" pid="294" name="LoginAbt_R">
    <vt:lpwstr/>
  </property>
  <property fmtid="{D5CDD505-2E9C-101B-9397-08002B2CF9AE}" pid="295" name="BearbAbt_R">
    <vt:lpwstr/>
  </property>
  <property fmtid="{D5CDD505-2E9C-101B-9397-08002B2CF9AE}" pid="296" name="UserAbt_R">
    <vt:lpwstr/>
  </property>
  <property fmtid="{D5CDD505-2E9C-101B-9397-08002B2CF9AE}" pid="297" name="LoginUnderUnit">
    <vt:lpwstr/>
  </property>
  <property fmtid="{D5CDD505-2E9C-101B-9397-08002B2CF9AE}" pid="298" name="BearbUnderUnit">
    <vt:lpwstr/>
  </property>
  <property fmtid="{D5CDD505-2E9C-101B-9397-08002B2CF9AE}" pid="299" name="UserUnderUnit">
    <vt:lpwstr/>
  </property>
  <property fmtid="{D5CDD505-2E9C-101B-9397-08002B2CF9AE}" pid="300" name="LoginInternet">
    <vt:lpwstr>www.bag.admin.ch</vt:lpwstr>
  </property>
  <property fmtid="{D5CDD505-2E9C-101B-9397-08002B2CF9AE}" pid="301" name="BearbInternet">
    <vt:lpwstr/>
  </property>
  <property fmtid="{D5CDD505-2E9C-101B-9397-08002B2CF9AE}" pid="302" name="UserInternet">
    <vt:lpwstr>www.bag.admin.ch</vt:lpwstr>
  </property>
  <property fmtid="{D5CDD505-2E9C-101B-9397-08002B2CF9AE}" pid="303" name="LoginOrgUnitCode">
    <vt:lpwstr/>
  </property>
  <property fmtid="{D5CDD505-2E9C-101B-9397-08002B2CF9AE}" pid="304" name="BearbOrgUnitCode">
    <vt:lpwstr/>
  </property>
  <property fmtid="{D5CDD505-2E9C-101B-9397-08002B2CF9AE}" pid="305" name="UserOrgUnitCode">
    <vt:lpwstr/>
  </property>
  <property fmtid="{D5CDD505-2E9C-101B-9397-08002B2CF9AE}" pid="306" name="#OrgUnitID">
    <vt:lpwstr>'Direktionsbereich Verbraucherschutz'</vt:lpwstr>
  </property>
  <property fmtid="{D5CDD505-2E9C-101B-9397-08002B2CF9AE}" pid="307" name="#Location">
    <vt:lpwstr>'Stationsstrasse 15'</vt:lpwstr>
  </property>
  <property fmtid="{D5CDD505-2E9C-101B-9397-08002B2CF9AE}" pid="308" name="SigOUSig_D">
    <vt:lpwstr/>
  </property>
  <property fmtid="{D5CDD505-2E9C-101B-9397-08002B2CF9AE}" pid="309" name="SigOUSig_F">
    <vt:lpwstr/>
  </property>
  <property fmtid="{D5CDD505-2E9C-101B-9397-08002B2CF9AE}" pid="310" name="SigOUSig_I">
    <vt:lpwstr/>
  </property>
  <property fmtid="{D5CDD505-2E9C-101B-9397-08002B2CF9AE}" pid="311" name="SigOUSig_E">
    <vt:lpwstr/>
  </property>
  <property fmtid="{D5CDD505-2E9C-101B-9397-08002B2CF9AE}" pid="312" name="SigOUSig_R">
    <vt:lpwstr/>
  </property>
  <property fmtid="{D5CDD505-2E9C-101B-9397-08002B2CF9AE}" pid="313" name="SigDIR_D">
    <vt:lpwstr>Direktionsbereich Verbraucherschutz</vt:lpwstr>
  </property>
  <property fmtid="{D5CDD505-2E9C-101B-9397-08002B2CF9AE}" pid="314" name="SigDIR_F">
    <vt:lpwstr>Unité de direction Protection des consommateurs</vt:lpwstr>
  </property>
  <property fmtid="{D5CDD505-2E9C-101B-9397-08002B2CF9AE}" pid="315" name="SigDIR_I">
    <vt:lpwstr>Unità di direzione protezione dei consumatori</vt:lpwstr>
  </property>
  <property fmtid="{D5CDD505-2E9C-101B-9397-08002B2CF9AE}" pid="316" name="SigDIR_E">
    <vt:lpwstr>Consumer Protection Directorate</vt:lpwstr>
  </property>
  <property fmtid="{D5CDD505-2E9C-101B-9397-08002B2CF9AE}" pid="317" name="SigDIR_R">
    <vt:lpwstr/>
  </property>
  <property fmtid="{D5CDD505-2E9C-101B-9397-08002B2CF9AE}" pid="318" name="SigABT_D">
    <vt:lpwstr/>
  </property>
  <property fmtid="{D5CDD505-2E9C-101B-9397-08002B2CF9AE}" pid="319" name="SigABT_F">
    <vt:lpwstr/>
  </property>
  <property fmtid="{D5CDD505-2E9C-101B-9397-08002B2CF9AE}" pid="320" name="SigABT_I">
    <vt:lpwstr/>
  </property>
  <property fmtid="{D5CDD505-2E9C-101B-9397-08002B2CF9AE}" pid="321" name="SigABT_E">
    <vt:lpwstr/>
  </property>
  <property fmtid="{D5CDD505-2E9C-101B-9397-08002B2CF9AE}" pid="322" name="SigAbt_R">
    <vt:lpwstr/>
  </property>
  <property fmtid="{D5CDD505-2E9C-101B-9397-08002B2CF9AE}" pid="323" name="SigUnderUnit">
    <vt:lpwstr/>
  </property>
  <property fmtid="{D5CDD505-2E9C-101B-9397-08002B2CF9AE}" pid="324" name="SigInternet">
    <vt:lpwstr>www.bag.admin.ch</vt:lpwstr>
  </property>
  <property fmtid="{D5CDD505-2E9C-101B-9397-08002B2CF9AE}" pid="325" name="SigOrgUnitCode">
    <vt:lpwstr/>
  </property>
</Properties>
</file>