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14CF2" w14:textId="77777777" w:rsidR="00F71AA0" w:rsidRDefault="00F71AA0" w:rsidP="00F71AA0">
      <w:pPr>
        <w:pStyle w:val="Titel"/>
        <w:rPr>
          <w:lang w:val="fr-CH"/>
        </w:rPr>
      </w:pPr>
      <w:r>
        <w:rPr>
          <w:lang w:val="fr-CH"/>
        </w:rPr>
        <w:t>Données supplémentaires à la demande électronique d'autorisation A</w:t>
      </w:r>
      <w:r>
        <w:rPr>
          <w:vertAlign w:val="subscript"/>
          <w:lang w:val="fr-CH"/>
        </w:rPr>
        <w:t>N</w:t>
      </w:r>
      <w:r>
        <w:rPr>
          <w:lang w:val="fr-CH"/>
        </w:rPr>
        <w:t xml:space="preserve"> pour un produit biocide</w:t>
      </w:r>
    </w:p>
    <w:p w14:paraId="19F93582" w14:textId="5C382852" w:rsidR="004941FC" w:rsidRPr="00C4508A" w:rsidRDefault="00F71AA0" w:rsidP="00F71AA0">
      <w:pPr>
        <w:rPr>
          <w:lang w:val="fr-CH"/>
        </w:rPr>
      </w:pPr>
      <w:r w:rsidRPr="00385DDA">
        <w:rPr>
          <w:lang w:val="fr-CH"/>
        </w:rPr>
        <w:t>(</w:t>
      </w:r>
      <w:proofErr w:type="gramStart"/>
      <w:r w:rsidRPr="00385DDA">
        <w:rPr>
          <w:lang w:val="fr-CH"/>
        </w:rPr>
        <w:t>art.</w:t>
      </w:r>
      <w:proofErr w:type="gramEnd"/>
      <w:r w:rsidRPr="00385DDA">
        <w:rPr>
          <w:lang w:val="fr-CH"/>
        </w:rPr>
        <w:t xml:space="preserve"> 7 al. 1 let. </w:t>
      </w:r>
      <w:proofErr w:type="spellStart"/>
      <w:proofErr w:type="gramStart"/>
      <w:r w:rsidRPr="00385DDA">
        <w:rPr>
          <w:lang w:val="fr-CH"/>
        </w:rPr>
        <w:t>c</w:t>
      </w:r>
      <w:proofErr w:type="gramEnd"/>
      <w:r w:rsidRPr="00385DDA">
        <w:rPr>
          <w:lang w:val="fr-CH"/>
        </w:rPr>
        <w:t xml:space="preserve"> et</w:t>
      </w:r>
      <w:proofErr w:type="spellEnd"/>
      <w:r w:rsidRPr="00385DDA">
        <w:rPr>
          <w:lang w:val="fr-CH"/>
        </w:rPr>
        <w:t xml:space="preserve"> art. 14 al. 2 let. </w:t>
      </w:r>
      <w:proofErr w:type="gramStart"/>
      <w:r w:rsidRPr="00385DDA">
        <w:rPr>
          <w:lang w:val="fr-CH"/>
        </w:rPr>
        <w:t>d</w:t>
      </w:r>
      <w:proofErr w:type="gramEnd"/>
      <w:r w:rsidRPr="00385DDA">
        <w:rPr>
          <w:lang w:val="fr-CH"/>
        </w:rPr>
        <w:t xml:space="preserve"> en relation avec annexe 8 </w:t>
      </w:r>
      <w:hyperlink r:id="rId8" w:history="1">
        <w:proofErr w:type="spellStart"/>
        <w:r w:rsidRPr="00385DDA">
          <w:rPr>
            <w:rStyle w:val="Hyperlink"/>
            <w:szCs w:val="24"/>
            <w:lang w:val="fr-CH"/>
          </w:rPr>
          <w:t>OPBio</w:t>
        </w:r>
        <w:proofErr w:type="spellEnd"/>
      </w:hyperlink>
      <w:r w:rsidRPr="00385DDA">
        <w:rPr>
          <w:lang w:val="fr-CH"/>
        </w:rPr>
        <w:t xml:space="preserve"> – </w:t>
      </w:r>
      <w:r>
        <w:rPr>
          <w:lang w:val="fr-CH"/>
        </w:rPr>
        <w:t>RS</w:t>
      </w:r>
      <w:r w:rsidRPr="00385DDA">
        <w:rPr>
          <w:lang w:val="fr-CH"/>
        </w:rPr>
        <w:t xml:space="preserve"> 813.12)</w:t>
      </w:r>
    </w:p>
    <w:p w14:paraId="08868270" w14:textId="77777777" w:rsidR="004941FC" w:rsidRPr="00C4508A" w:rsidRDefault="004941FC">
      <w:pPr>
        <w:rPr>
          <w:lang w:val="fr-CH"/>
        </w:rPr>
      </w:pPr>
    </w:p>
    <w:p w14:paraId="2B46C93C" w14:textId="77777777" w:rsidR="00C424F6" w:rsidRPr="00C4508A" w:rsidRDefault="00C424F6">
      <w:pPr>
        <w:rPr>
          <w:lang w:val="fr-CH"/>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7"/>
        <w:gridCol w:w="5055"/>
      </w:tblGrid>
      <w:tr w:rsidR="004941FC" w:rsidRPr="00C4508A" w14:paraId="497E9876" w14:textId="77777777">
        <w:trPr>
          <w:trHeight w:val="1045"/>
        </w:trPr>
        <w:tc>
          <w:tcPr>
            <w:tcW w:w="9322" w:type="dxa"/>
            <w:gridSpan w:val="2"/>
          </w:tcPr>
          <w:p w14:paraId="55A2CA04" w14:textId="77777777" w:rsidR="00F64CB1" w:rsidRPr="00C4508A" w:rsidRDefault="00007E38">
            <w:pPr>
              <w:pStyle w:val="berschrift1"/>
              <w:spacing w:before="120"/>
              <w:ind w:right="-96"/>
              <w:rPr>
                <w:sz w:val="24"/>
                <w:szCs w:val="24"/>
                <w:lang w:val="fr-CH"/>
              </w:rPr>
            </w:pPr>
            <w:r w:rsidRPr="00C4508A">
              <w:rPr>
                <w:sz w:val="24"/>
                <w:szCs w:val="24"/>
                <w:lang w:val="fr-CH"/>
              </w:rPr>
              <w:t xml:space="preserve">A. Identité du produit </w:t>
            </w:r>
          </w:p>
          <w:p w14:paraId="612CDB06" w14:textId="77777777" w:rsidR="00F64CB1" w:rsidRPr="00C4508A" w:rsidRDefault="00007E38">
            <w:pPr>
              <w:pStyle w:val="berschrift1"/>
              <w:spacing w:before="120" w:after="120"/>
              <w:ind w:right="-94"/>
              <w:rPr>
                <w:lang w:val="fr-CH"/>
              </w:rPr>
            </w:pPr>
            <w:r w:rsidRPr="00C4508A">
              <w:rPr>
                <w:kern w:val="0"/>
                <w:sz w:val="24"/>
                <w:szCs w:val="24"/>
                <w:lang w:val="fr-CH"/>
              </w:rPr>
              <w:t xml:space="preserve">Nom commercial </w:t>
            </w:r>
            <w:r w:rsidRPr="00C4508A">
              <w:rPr>
                <w:lang w:val="fr-CH"/>
              </w:rPr>
              <w:t xml:space="preserve">: </w:t>
            </w:r>
            <w:r w:rsidRPr="00C4508A">
              <w:rPr>
                <w:lang w:val="fr-CH"/>
              </w:rPr>
              <w:fldChar w:fldCharType="begin">
                <w:ffData>
                  <w:name w:val="Text19"/>
                  <w:enabled/>
                  <w:calcOnExit w:val="0"/>
                  <w:textInput/>
                </w:ffData>
              </w:fldChar>
            </w:r>
            <w:r w:rsidRPr="00C4508A">
              <w:rPr>
                <w:lang w:val="fr-CH"/>
              </w:rPr>
              <w:instrText xml:space="preserve"> FORMTEXT </w:instrText>
            </w:r>
            <w:r w:rsidRPr="00C4508A">
              <w:rPr>
                <w:lang w:val="fr-CH"/>
              </w:rPr>
            </w:r>
            <w:r w:rsidRPr="00C4508A">
              <w:rPr>
                <w:lang w:val="fr-CH"/>
              </w:rPr>
              <w:fldChar w:fldCharType="separate"/>
            </w:r>
            <w:r w:rsidRPr="00C4508A">
              <w:rPr>
                <w:noProof/>
                <w:lang w:val="fr-CH"/>
              </w:rPr>
              <w:t> </w:t>
            </w:r>
            <w:r w:rsidRPr="00C4508A">
              <w:rPr>
                <w:noProof/>
                <w:lang w:val="fr-CH"/>
              </w:rPr>
              <w:t> </w:t>
            </w:r>
            <w:r w:rsidRPr="00C4508A">
              <w:rPr>
                <w:noProof/>
                <w:lang w:val="fr-CH"/>
              </w:rPr>
              <w:t> </w:t>
            </w:r>
            <w:r w:rsidRPr="00C4508A">
              <w:rPr>
                <w:noProof/>
                <w:lang w:val="fr-CH"/>
              </w:rPr>
              <w:t> </w:t>
            </w:r>
            <w:r w:rsidRPr="00C4508A">
              <w:rPr>
                <w:noProof/>
                <w:lang w:val="fr-CH"/>
              </w:rPr>
              <w:t> </w:t>
            </w:r>
            <w:r w:rsidRPr="00C4508A">
              <w:rPr>
                <w:lang w:val="fr-CH"/>
              </w:rPr>
              <w:fldChar w:fldCharType="end"/>
            </w:r>
          </w:p>
          <w:p w14:paraId="10DB55FE" w14:textId="77777777" w:rsidR="00F64CB1" w:rsidRPr="00C4508A" w:rsidRDefault="00007E38">
            <w:pPr>
              <w:ind w:right="-94"/>
              <w:rPr>
                <w:b/>
                <w:bCs/>
                <w:sz w:val="24"/>
                <w:szCs w:val="24"/>
                <w:lang w:val="fr-CH"/>
              </w:rPr>
            </w:pPr>
            <w:r w:rsidRPr="00C4508A">
              <w:rPr>
                <w:b/>
                <w:bCs/>
                <w:sz w:val="24"/>
                <w:szCs w:val="24"/>
                <w:lang w:val="fr-CH"/>
              </w:rPr>
              <w:t xml:space="preserve">CPID </w:t>
            </w:r>
            <w:r w:rsidRPr="00C4508A">
              <w:rPr>
                <w:lang w:val="fr-CH"/>
              </w:rPr>
              <w:t xml:space="preserve">: </w:t>
            </w:r>
            <w:r w:rsidRPr="00C4508A">
              <w:rPr>
                <w:lang w:val="fr-CH"/>
              </w:rPr>
              <w:fldChar w:fldCharType="begin">
                <w:ffData>
                  <w:name w:val="Text1"/>
                  <w:enabled/>
                  <w:calcOnExit w:val="0"/>
                  <w:textInput/>
                </w:ffData>
              </w:fldChar>
            </w:r>
            <w:r w:rsidRPr="00C4508A">
              <w:rPr>
                <w:lang w:val="fr-CH"/>
              </w:rPr>
              <w:instrText xml:space="preserve"> FORMTEXT </w:instrText>
            </w:r>
            <w:r w:rsidRPr="00C4508A">
              <w:rPr>
                <w:lang w:val="fr-CH"/>
              </w:rPr>
            </w:r>
            <w:r w:rsidRPr="00C4508A">
              <w:rPr>
                <w:lang w:val="fr-CH"/>
              </w:rPr>
              <w:fldChar w:fldCharType="separate"/>
            </w:r>
            <w:r w:rsidRPr="00C4508A">
              <w:rPr>
                <w:noProof/>
                <w:lang w:val="fr-CH"/>
              </w:rPr>
              <w:t> </w:t>
            </w:r>
            <w:r w:rsidRPr="00C4508A">
              <w:rPr>
                <w:noProof/>
                <w:lang w:val="fr-CH"/>
              </w:rPr>
              <w:t> </w:t>
            </w:r>
            <w:r w:rsidRPr="00C4508A">
              <w:rPr>
                <w:noProof/>
                <w:lang w:val="fr-CH"/>
              </w:rPr>
              <w:t> </w:t>
            </w:r>
            <w:r w:rsidRPr="00C4508A">
              <w:rPr>
                <w:noProof/>
                <w:lang w:val="fr-CH"/>
              </w:rPr>
              <w:t> </w:t>
            </w:r>
            <w:r w:rsidRPr="00C4508A">
              <w:rPr>
                <w:noProof/>
                <w:lang w:val="fr-CH"/>
              </w:rPr>
              <w:t> </w:t>
            </w:r>
            <w:r w:rsidRPr="00C4508A">
              <w:rPr>
                <w:lang w:val="fr-CH"/>
              </w:rPr>
              <w:fldChar w:fldCharType="end"/>
            </w:r>
            <w:r w:rsidR="0027015C" w:rsidRPr="00C4508A">
              <w:rPr>
                <w:lang w:val="fr-CH"/>
              </w:rPr>
              <w:t xml:space="preserve"> </w:t>
            </w:r>
          </w:p>
        </w:tc>
      </w:tr>
      <w:tr w:rsidR="004941FC" w:rsidRPr="00C4508A" w14:paraId="1009D18F" w14:textId="77777777">
        <w:tc>
          <w:tcPr>
            <w:tcW w:w="9322" w:type="dxa"/>
            <w:gridSpan w:val="2"/>
            <w:tcBorders>
              <w:bottom w:val="nil"/>
            </w:tcBorders>
          </w:tcPr>
          <w:p w14:paraId="18ABC0A2" w14:textId="0F249D9D" w:rsidR="00F64CB1" w:rsidRPr="00C4508A" w:rsidRDefault="00007E38">
            <w:pPr>
              <w:pStyle w:val="berschrift2"/>
              <w:spacing w:before="60"/>
              <w:ind w:right="-94"/>
              <w:rPr>
                <w:lang w:val="fr-CH"/>
              </w:rPr>
            </w:pPr>
            <w:r w:rsidRPr="00C4508A">
              <w:rPr>
                <w:kern w:val="32"/>
                <w:lang w:val="fr-CH"/>
              </w:rPr>
              <w:t xml:space="preserve">B. </w:t>
            </w:r>
            <w:r w:rsidR="00C848ED" w:rsidRPr="00C4508A">
              <w:rPr>
                <w:kern w:val="32"/>
                <w:lang w:val="fr-CH"/>
              </w:rPr>
              <w:t>Production</w:t>
            </w:r>
            <w:r w:rsidRPr="00C4508A">
              <w:rPr>
                <w:kern w:val="32"/>
                <w:lang w:val="fr-CH"/>
              </w:rPr>
              <w:t xml:space="preserve"> in situ </w:t>
            </w:r>
            <w:r w:rsidRPr="00C4508A">
              <w:rPr>
                <w:lang w:val="fr-CH"/>
              </w:rPr>
              <w:t>:</w:t>
            </w:r>
          </w:p>
        </w:tc>
      </w:tr>
      <w:tr w:rsidR="004941FC" w:rsidRPr="00C4508A" w14:paraId="41949E19" w14:textId="77777777">
        <w:tc>
          <w:tcPr>
            <w:tcW w:w="4267" w:type="dxa"/>
            <w:tcBorders>
              <w:top w:val="nil"/>
              <w:right w:val="nil"/>
            </w:tcBorders>
          </w:tcPr>
          <w:p w14:paraId="63B91218" w14:textId="77777777" w:rsidR="00F64CB1" w:rsidRPr="00C4508A" w:rsidRDefault="00492E1B">
            <w:pPr>
              <w:spacing w:after="120"/>
              <w:ind w:right="-94"/>
              <w:rPr>
                <w:lang w:val="fr-CH"/>
              </w:rPr>
            </w:pPr>
            <w:sdt>
              <w:sdtPr>
                <w:rPr>
                  <w:sz w:val="24"/>
                  <w:szCs w:val="24"/>
                  <w:lang w:val="fr-CH"/>
                </w:rPr>
                <w:id w:val="-1566099327"/>
                <w14:checkbox>
                  <w14:checked w14:val="0"/>
                  <w14:checkedState w14:val="2612" w14:font="MS Gothic"/>
                  <w14:uncheckedState w14:val="2610" w14:font="MS Gothic"/>
                </w14:checkbox>
              </w:sdtPr>
              <w:sdtEndPr/>
              <w:sdtContent>
                <w:r w:rsidR="004429D6" w:rsidRPr="00C4508A">
                  <w:rPr>
                    <w:rFonts w:ascii="MS Gothic" w:eastAsia="MS Gothic" w:hAnsi="MS Gothic"/>
                    <w:sz w:val="24"/>
                    <w:szCs w:val="24"/>
                    <w:lang w:val="fr-CH"/>
                  </w:rPr>
                  <w:t>☐</w:t>
                </w:r>
              </w:sdtContent>
            </w:sdt>
            <w:r w:rsidR="004941FC" w:rsidRPr="00C4508A">
              <w:rPr>
                <w:lang w:val="fr-CH"/>
              </w:rPr>
              <w:t xml:space="preserve">Oui (décrire) : </w:t>
            </w:r>
            <w:r w:rsidR="004941FC" w:rsidRPr="00C4508A">
              <w:rPr>
                <w:lang w:val="fr-CH"/>
              </w:rPr>
              <w:fldChar w:fldCharType="begin">
                <w:ffData>
                  <w:name w:val="Text19"/>
                  <w:enabled/>
                  <w:calcOnExit w:val="0"/>
                  <w:textInput/>
                </w:ffData>
              </w:fldChar>
            </w:r>
            <w:r w:rsidR="004941FC" w:rsidRPr="00C4508A">
              <w:rPr>
                <w:lang w:val="fr-CH"/>
              </w:rPr>
              <w:instrText xml:space="preserve"> FORMTEXT </w:instrText>
            </w:r>
            <w:r w:rsidR="004941FC" w:rsidRPr="00C4508A">
              <w:rPr>
                <w:lang w:val="fr-CH"/>
              </w:rPr>
            </w:r>
            <w:r w:rsidR="004941FC" w:rsidRPr="00C4508A">
              <w:rPr>
                <w:lang w:val="fr-CH"/>
              </w:rPr>
              <w:fldChar w:fldCharType="separate"/>
            </w:r>
            <w:r w:rsidR="004941FC" w:rsidRPr="00C4508A">
              <w:rPr>
                <w:noProof/>
                <w:lang w:val="fr-CH"/>
              </w:rPr>
              <w:t> </w:t>
            </w:r>
            <w:r w:rsidR="004941FC" w:rsidRPr="00C4508A">
              <w:rPr>
                <w:noProof/>
                <w:lang w:val="fr-CH"/>
              </w:rPr>
              <w:t> </w:t>
            </w:r>
            <w:r w:rsidR="004941FC" w:rsidRPr="00C4508A">
              <w:rPr>
                <w:noProof/>
                <w:lang w:val="fr-CH"/>
              </w:rPr>
              <w:t> </w:t>
            </w:r>
            <w:r w:rsidR="004941FC" w:rsidRPr="00C4508A">
              <w:rPr>
                <w:noProof/>
                <w:lang w:val="fr-CH"/>
              </w:rPr>
              <w:t> </w:t>
            </w:r>
            <w:r w:rsidR="004941FC" w:rsidRPr="00C4508A">
              <w:rPr>
                <w:noProof/>
                <w:lang w:val="fr-CH"/>
              </w:rPr>
              <w:t> </w:t>
            </w:r>
            <w:r w:rsidR="004941FC" w:rsidRPr="00C4508A">
              <w:rPr>
                <w:lang w:val="fr-CH"/>
              </w:rPr>
              <w:fldChar w:fldCharType="end"/>
            </w:r>
          </w:p>
        </w:tc>
        <w:tc>
          <w:tcPr>
            <w:tcW w:w="5055" w:type="dxa"/>
            <w:tcBorders>
              <w:top w:val="nil"/>
              <w:left w:val="nil"/>
            </w:tcBorders>
          </w:tcPr>
          <w:p w14:paraId="4DF816EF" w14:textId="77777777" w:rsidR="00F64CB1" w:rsidRPr="00C4508A" w:rsidRDefault="00492E1B">
            <w:pPr>
              <w:spacing w:after="120"/>
              <w:ind w:right="-94"/>
              <w:rPr>
                <w:lang w:val="fr-CH"/>
              </w:rPr>
            </w:pPr>
            <w:sdt>
              <w:sdtPr>
                <w:rPr>
                  <w:sz w:val="24"/>
                  <w:szCs w:val="24"/>
                  <w:lang w:val="fr-CH"/>
                </w:rPr>
                <w:id w:val="-387341967"/>
                <w14:checkbox>
                  <w14:checked w14:val="0"/>
                  <w14:checkedState w14:val="2612" w14:font="MS Gothic"/>
                  <w14:uncheckedState w14:val="2610" w14:font="MS Gothic"/>
                </w14:checkbox>
              </w:sdtPr>
              <w:sdtEndPr/>
              <w:sdtContent>
                <w:r w:rsidR="004429D6" w:rsidRPr="00C4508A">
                  <w:rPr>
                    <w:rFonts w:ascii="MS Gothic" w:eastAsia="MS Gothic" w:hAnsi="MS Gothic"/>
                    <w:sz w:val="24"/>
                    <w:szCs w:val="24"/>
                    <w:lang w:val="fr-CH"/>
                  </w:rPr>
                  <w:t>☐</w:t>
                </w:r>
              </w:sdtContent>
            </w:sdt>
            <w:r w:rsidR="004941FC" w:rsidRPr="00C4508A">
              <w:rPr>
                <w:lang w:val="fr-CH"/>
              </w:rPr>
              <w:t>Non</w:t>
            </w:r>
          </w:p>
        </w:tc>
      </w:tr>
      <w:tr w:rsidR="004941FC" w:rsidRPr="00C4508A" w14:paraId="002029C5" w14:textId="77777777">
        <w:tc>
          <w:tcPr>
            <w:tcW w:w="9322" w:type="dxa"/>
            <w:gridSpan w:val="2"/>
            <w:tcBorders>
              <w:bottom w:val="nil"/>
            </w:tcBorders>
          </w:tcPr>
          <w:p w14:paraId="7D8205A9" w14:textId="77777777" w:rsidR="00F64CB1" w:rsidRPr="00C4508A" w:rsidRDefault="00007E38">
            <w:pPr>
              <w:pStyle w:val="berschrift2"/>
              <w:spacing w:before="60"/>
              <w:ind w:right="-94"/>
              <w:rPr>
                <w:lang w:val="fr-CH"/>
              </w:rPr>
            </w:pPr>
            <w:r w:rsidRPr="00C4508A">
              <w:rPr>
                <w:kern w:val="32"/>
                <w:lang w:val="fr-CH"/>
              </w:rPr>
              <w:t>C. Dilution :</w:t>
            </w:r>
          </w:p>
        </w:tc>
      </w:tr>
      <w:tr w:rsidR="004941FC" w:rsidRPr="00492E1B" w14:paraId="2D1226F8" w14:textId="77777777">
        <w:tc>
          <w:tcPr>
            <w:tcW w:w="4267" w:type="dxa"/>
            <w:tcBorders>
              <w:top w:val="nil"/>
              <w:right w:val="nil"/>
            </w:tcBorders>
          </w:tcPr>
          <w:p w14:paraId="6CEF2A54" w14:textId="7D5BA232" w:rsidR="00F64CB1" w:rsidRPr="00C4508A" w:rsidRDefault="00492E1B" w:rsidP="00C848ED">
            <w:pPr>
              <w:spacing w:after="120"/>
              <w:ind w:left="284" w:hanging="284"/>
              <w:rPr>
                <w:lang w:val="fr-CH"/>
              </w:rPr>
            </w:pPr>
            <w:sdt>
              <w:sdtPr>
                <w:rPr>
                  <w:sz w:val="24"/>
                  <w:szCs w:val="24"/>
                  <w:lang w:val="fr-CH"/>
                </w:rPr>
                <w:id w:val="1776833353"/>
                <w14:checkbox>
                  <w14:checked w14:val="0"/>
                  <w14:checkedState w14:val="2612" w14:font="MS Gothic"/>
                  <w14:uncheckedState w14:val="2610" w14:font="MS Gothic"/>
                </w14:checkbox>
              </w:sdtPr>
              <w:sdtEndPr/>
              <w:sdtContent>
                <w:r w:rsidR="004429D6" w:rsidRPr="00C4508A">
                  <w:rPr>
                    <w:rFonts w:ascii="MS Gothic" w:eastAsia="MS Gothic" w:hAnsi="MS Gothic"/>
                    <w:sz w:val="24"/>
                    <w:szCs w:val="24"/>
                    <w:lang w:val="fr-CH"/>
                  </w:rPr>
                  <w:t>☐</w:t>
                </w:r>
              </w:sdtContent>
            </w:sdt>
            <w:r w:rsidR="00C848ED" w:rsidRPr="00C4508A">
              <w:rPr>
                <w:lang w:val="fr-CH"/>
              </w:rPr>
              <w:t xml:space="preserve"> Le produit doit être dilué pour l‘utilisation </w:t>
            </w:r>
            <w:bookmarkStart w:id="0" w:name="Text16"/>
            <w:r w:rsidR="00C4508A" w:rsidRPr="00C4508A">
              <w:rPr>
                <w:lang w:val="fr-CH"/>
              </w:rPr>
              <w:t>avec :</w:t>
            </w:r>
            <w:r w:rsidR="004941FC" w:rsidRPr="00C4508A">
              <w:rPr>
                <w:lang w:val="fr-CH"/>
              </w:rPr>
              <w:fldChar w:fldCharType="begin">
                <w:ffData>
                  <w:name w:val="Text16"/>
                  <w:enabled/>
                  <w:calcOnExit w:val="0"/>
                  <w:textInput/>
                </w:ffData>
              </w:fldChar>
            </w:r>
            <w:r w:rsidR="004941FC" w:rsidRPr="00C4508A">
              <w:rPr>
                <w:lang w:val="fr-CH"/>
              </w:rPr>
              <w:instrText xml:space="preserve"> FORMTEXT </w:instrText>
            </w:r>
            <w:r w:rsidR="004941FC" w:rsidRPr="00C4508A">
              <w:rPr>
                <w:lang w:val="fr-CH"/>
              </w:rPr>
            </w:r>
            <w:r w:rsidR="004941FC" w:rsidRPr="00C4508A">
              <w:rPr>
                <w:lang w:val="fr-CH"/>
              </w:rPr>
              <w:fldChar w:fldCharType="separate"/>
            </w:r>
            <w:r w:rsidR="004941FC" w:rsidRPr="00C4508A">
              <w:rPr>
                <w:noProof/>
                <w:lang w:val="fr-CH"/>
              </w:rPr>
              <w:t> </w:t>
            </w:r>
            <w:r w:rsidR="004941FC" w:rsidRPr="00C4508A">
              <w:rPr>
                <w:noProof/>
                <w:lang w:val="fr-CH"/>
              </w:rPr>
              <w:t> </w:t>
            </w:r>
            <w:r w:rsidR="004941FC" w:rsidRPr="00C4508A">
              <w:rPr>
                <w:noProof/>
                <w:lang w:val="fr-CH"/>
              </w:rPr>
              <w:t> </w:t>
            </w:r>
            <w:r w:rsidR="004941FC" w:rsidRPr="00C4508A">
              <w:rPr>
                <w:noProof/>
                <w:lang w:val="fr-CH"/>
              </w:rPr>
              <w:t> </w:t>
            </w:r>
            <w:r w:rsidR="004941FC" w:rsidRPr="00C4508A">
              <w:rPr>
                <w:noProof/>
                <w:lang w:val="fr-CH"/>
              </w:rPr>
              <w:t> </w:t>
            </w:r>
            <w:r w:rsidR="004941FC" w:rsidRPr="00C4508A">
              <w:rPr>
                <w:lang w:val="fr-CH"/>
              </w:rPr>
              <w:fldChar w:fldCharType="end"/>
            </w:r>
            <w:bookmarkEnd w:id="0"/>
          </w:p>
        </w:tc>
        <w:tc>
          <w:tcPr>
            <w:tcW w:w="5055" w:type="dxa"/>
            <w:tcBorders>
              <w:top w:val="nil"/>
              <w:left w:val="nil"/>
            </w:tcBorders>
          </w:tcPr>
          <w:p w14:paraId="2E37C876" w14:textId="71915AB5" w:rsidR="00F64CB1" w:rsidRPr="00C4508A" w:rsidRDefault="00492E1B">
            <w:pPr>
              <w:ind w:right="-94"/>
              <w:rPr>
                <w:lang w:val="fr-CH"/>
              </w:rPr>
            </w:pPr>
            <w:sdt>
              <w:sdtPr>
                <w:rPr>
                  <w:sz w:val="24"/>
                  <w:szCs w:val="24"/>
                  <w:lang w:val="fr-CH"/>
                </w:rPr>
                <w:id w:val="1956673701"/>
                <w14:checkbox>
                  <w14:checked w14:val="0"/>
                  <w14:checkedState w14:val="2612" w14:font="MS Gothic"/>
                  <w14:uncheckedState w14:val="2610" w14:font="MS Gothic"/>
                </w14:checkbox>
              </w:sdtPr>
              <w:sdtEndPr/>
              <w:sdtContent>
                <w:r w:rsidR="004429D6" w:rsidRPr="00C4508A">
                  <w:rPr>
                    <w:rFonts w:ascii="MS Gothic" w:eastAsia="MS Gothic" w:hAnsi="MS Gothic"/>
                    <w:sz w:val="24"/>
                    <w:szCs w:val="24"/>
                    <w:lang w:val="fr-CH"/>
                  </w:rPr>
                  <w:t>☐</w:t>
                </w:r>
              </w:sdtContent>
            </w:sdt>
            <w:r w:rsidR="00C848ED" w:rsidRPr="00C4508A">
              <w:rPr>
                <w:lang w:val="fr-CH"/>
              </w:rPr>
              <w:t xml:space="preserve"> Le produit doit être utilisé pur</w:t>
            </w:r>
          </w:p>
        </w:tc>
      </w:tr>
      <w:tr w:rsidR="004941FC" w:rsidRPr="00C4508A" w14:paraId="3F0FFEBC" w14:textId="77777777">
        <w:tc>
          <w:tcPr>
            <w:tcW w:w="9322" w:type="dxa"/>
            <w:gridSpan w:val="2"/>
          </w:tcPr>
          <w:p w14:paraId="2C6DB23D" w14:textId="3C546600" w:rsidR="00F64CB1" w:rsidRPr="00C4508A" w:rsidRDefault="00007E38">
            <w:pPr>
              <w:pStyle w:val="berschrift2"/>
              <w:ind w:right="-94"/>
              <w:rPr>
                <w:kern w:val="32"/>
                <w:sz w:val="28"/>
                <w:szCs w:val="28"/>
                <w:lang w:val="fr-CH"/>
              </w:rPr>
            </w:pPr>
            <w:r w:rsidRPr="00C4508A">
              <w:rPr>
                <w:kern w:val="32"/>
                <w:lang w:val="fr-CH"/>
              </w:rPr>
              <w:t xml:space="preserve">D. </w:t>
            </w:r>
            <w:r w:rsidR="00C4508A" w:rsidRPr="00C4508A">
              <w:rPr>
                <w:kern w:val="32"/>
                <w:lang w:val="fr-CH"/>
              </w:rPr>
              <w:t>Dosage</w:t>
            </w:r>
            <w:r w:rsidR="00C4508A" w:rsidRPr="00C4508A">
              <w:rPr>
                <w:kern w:val="32"/>
                <w:sz w:val="28"/>
                <w:szCs w:val="28"/>
                <w:lang w:val="fr-CH"/>
              </w:rPr>
              <w:t xml:space="preserve"> :</w:t>
            </w:r>
          </w:p>
          <w:p w14:paraId="5B7A6C57" w14:textId="4083C53A" w:rsidR="00C848ED" w:rsidRPr="00C4508A" w:rsidRDefault="00C848ED" w:rsidP="00C848ED">
            <w:pPr>
              <w:rPr>
                <w:lang w:val="fr-CH"/>
              </w:rPr>
            </w:pPr>
            <w:r w:rsidRPr="00C4508A">
              <w:rPr>
                <w:lang w:val="fr-CH"/>
              </w:rPr>
              <w:t xml:space="preserve">Concentration (pour les sels, émulsions, </w:t>
            </w:r>
            <w:r w:rsidR="00C4508A" w:rsidRPr="00C4508A">
              <w:rPr>
                <w:lang w:val="fr-CH"/>
              </w:rPr>
              <w:t>etc.</w:t>
            </w:r>
            <w:r w:rsidRPr="00C4508A">
              <w:rPr>
                <w:lang w:val="fr-CH"/>
              </w:rPr>
              <w:t xml:space="preserve">) : </w:t>
            </w:r>
            <w:bookmarkStart w:id="1" w:name="Text17"/>
            <w:r w:rsidRPr="00C4508A">
              <w:rPr>
                <w:lang w:val="fr-CH"/>
              </w:rPr>
              <w:fldChar w:fldCharType="begin">
                <w:ffData>
                  <w:name w:val="Text17"/>
                  <w:enabled/>
                  <w:calcOnExit w:val="0"/>
                  <w:textInput/>
                </w:ffData>
              </w:fldChar>
            </w:r>
            <w:r w:rsidRPr="00C4508A">
              <w:rPr>
                <w:lang w:val="fr-CH"/>
              </w:rPr>
              <w:instrText xml:space="preserve"> FORMTEXT </w:instrText>
            </w:r>
            <w:r w:rsidRPr="00C4508A">
              <w:rPr>
                <w:lang w:val="fr-CH"/>
              </w:rPr>
            </w:r>
            <w:r w:rsidRPr="00C4508A">
              <w:rPr>
                <w:lang w:val="fr-CH"/>
              </w:rPr>
              <w:fldChar w:fldCharType="separate"/>
            </w:r>
            <w:r w:rsidRPr="00C4508A">
              <w:rPr>
                <w:noProof/>
                <w:lang w:val="fr-CH"/>
              </w:rPr>
              <w:t> </w:t>
            </w:r>
            <w:r w:rsidRPr="00C4508A">
              <w:rPr>
                <w:noProof/>
                <w:lang w:val="fr-CH"/>
              </w:rPr>
              <w:t> </w:t>
            </w:r>
            <w:r w:rsidRPr="00C4508A">
              <w:rPr>
                <w:noProof/>
                <w:lang w:val="fr-CH"/>
              </w:rPr>
              <w:t> </w:t>
            </w:r>
            <w:r w:rsidRPr="00C4508A">
              <w:rPr>
                <w:noProof/>
                <w:lang w:val="fr-CH"/>
              </w:rPr>
              <w:t> </w:t>
            </w:r>
            <w:r w:rsidRPr="00C4508A">
              <w:rPr>
                <w:noProof/>
                <w:lang w:val="fr-CH"/>
              </w:rPr>
              <w:t> </w:t>
            </w:r>
            <w:r w:rsidRPr="00C4508A">
              <w:rPr>
                <w:lang w:val="fr-CH"/>
              </w:rPr>
              <w:fldChar w:fldCharType="end"/>
            </w:r>
            <w:bookmarkEnd w:id="1"/>
          </w:p>
          <w:p w14:paraId="029B34CE" w14:textId="77777777" w:rsidR="00C848ED" w:rsidRPr="00C4508A" w:rsidRDefault="00C848ED" w:rsidP="00C848ED">
            <w:pPr>
              <w:rPr>
                <w:lang w:val="fr-CH"/>
              </w:rPr>
            </w:pPr>
            <w:r w:rsidRPr="00C4508A">
              <w:rPr>
                <w:lang w:val="fr-CH"/>
              </w:rPr>
              <w:t>Dosage prévu du produit fini (g/m</w:t>
            </w:r>
            <w:r w:rsidRPr="00C4508A">
              <w:rPr>
                <w:vertAlign w:val="superscript"/>
                <w:lang w:val="fr-CH"/>
              </w:rPr>
              <w:t>2</w:t>
            </w:r>
            <w:r w:rsidRPr="00C4508A">
              <w:rPr>
                <w:lang w:val="fr-CH"/>
              </w:rPr>
              <w:t>, kg/m</w:t>
            </w:r>
            <w:r w:rsidRPr="00C4508A">
              <w:rPr>
                <w:vertAlign w:val="superscript"/>
                <w:lang w:val="fr-CH"/>
              </w:rPr>
              <w:t>3</w:t>
            </w:r>
            <w:r w:rsidRPr="00C4508A">
              <w:rPr>
                <w:lang w:val="fr-CH"/>
              </w:rPr>
              <w:t xml:space="preserve">, mg/l, etc.) : </w:t>
            </w:r>
            <w:bookmarkStart w:id="2" w:name="Text18"/>
            <w:r w:rsidRPr="00C4508A">
              <w:rPr>
                <w:lang w:val="fr-CH"/>
              </w:rPr>
              <w:fldChar w:fldCharType="begin">
                <w:ffData>
                  <w:name w:val="Text18"/>
                  <w:enabled/>
                  <w:calcOnExit w:val="0"/>
                  <w:textInput/>
                </w:ffData>
              </w:fldChar>
            </w:r>
            <w:r w:rsidRPr="00C4508A">
              <w:rPr>
                <w:lang w:val="fr-CH"/>
              </w:rPr>
              <w:instrText xml:space="preserve"> FORMTEXT </w:instrText>
            </w:r>
            <w:r w:rsidRPr="00C4508A">
              <w:rPr>
                <w:lang w:val="fr-CH"/>
              </w:rPr>
            </w:r>
            <w:r w:rsidRPr="00C4508A">
              <w:rPr>
                <w:lang w:val="fr-CH"/>
              </w:rPr>
              <w:fldChar w:fldCharType="separate"/>
            </w:r>
            <w:r w:rsidRPr="00C4508A">
              <w:rPr>
                <w:noProof/>
                <w:lang w:val="fr-CH"/>
              </w:rPr>
              <w:t> </w:t>
            </w:r>
            <w:r w:rsidRPr="00C4508A">
              <w:rPr>
                <w:noProof/>
                <w:lang w:val="fr-CH"/>
              </w:rPr>
              <w:t> </w:t>
            </w:r>
            <w:r w:rsidRPr="00C4508A">
              <w:rPr>
                <w:noProof/>
                <w:lang w:val="fr-CH"/>
              </w:rPr>
              <w:t> </w:t>
            </w:r>
            <w:r w:rsidRPr="00C4508A">
              <w:rPr>
                <w:noProof/>
                <w:lang w:val="fr-CH"/>
              </w:rPr>
              <w:t> </w:t>
            </w:r>
            <w:r w:rsidRPr="00C4508A">
              <w:rPr>
                <w:noProof/>
                <w:lang w:val="fr-CH"/>
              </w:rPr>
              <w:t> </w:t>
            </w:r>
            <w:r w:rsidRPr="00C4508A">
              <w:rPr>
                <w:lang w:val="fr-CH"/>
              </w:rPr>
              <w:fldChar w:fldCharType="end"/>
            </w:r>
            <w:bookmarkEnd w:id="2"/>
          </w:p>
          <w:p w14:paraId="4939877F" w14:textId="1745653B" w:rsidR="00F64CB1" w:rsidRPr="00C4508A" w:rsidRDefault="00C848ED" w:rsidP="00C848ED">
            <w:pPr>
              <w:spacing w:after="120"/>
              <w:ind w:right="-94"/>
              <w:rPr>
                <w:lang w:val="fr-CH"/>
              </w:rPr>
            </w:pPr>
            <w:r w:rsidRPr="00C4508A">
              <w:rPr>
                <w:lang w:val="fr-CH"/>
              </w:rPr>
              <w:t xml:space="preserve">Nombre d'applications : </w:t>
            </w:r>
            <w:bookmarkStart w:id="3" w:name="Text19"/>
            <w:r w:rsidRPr="00C4508A">
              <w:rPr>
                <w:lang w:val="fr-CH"/>
              </w:rPr>
              <w:fldChar w:fldCharType="begin">
                <w:ffData>
                  <w:name w:val="Text19"/>
                  <w:enabled/>
                  <w:calcOnExit w:val="0"/>
                  <w:textInput/>
                </w:ffData>
              </w:fldChar>
            </w:r>
            <w:r w:rsidRPr="00C4508A">
              <w:rPr>
                <w:lang w:val="fr-CH"/>
              </w:rPr>
              <w:instrText xml:space="preserve"> FORMTEXT </w:instrText>
            </w:r>
            <w:r w:rsidRPr="00C4508A">
              <w:rPr>
                <w:lang w:val="fr-CH"/>
              </w:rPr>
            </w:r>
            <w:r w:rsidRPr="00C4508A">
              <w:rPr>
                <w:lang w:val="fr-CH"/>
              </w:rPr>
              <w:fldChar w:fldCharType="separate"/>
            </w:r>
            <w:r w:rsidRPr="00C4508A">
              <w:rPr>
                <w:noProof/>
                <w:lang w:val="fr-CH"/>
              </w:rPr>
              <w:t> </w:t>
            </w:r>
            <w:r w:rsidRPr="00C4508A">
              <w:rPr>
                <w:noProof/>
                <w:lang w:val="fr-CH"/>
              </w:rPr>
              <w:t> </w:t>
            </w:r>
            <w:r w:rsidRPr="00C4508A">
              <w:rPr>
                <w:noProof/>
                <w:lang w:val="fr-CH"/>
              </w:rPr>
              <w:t> </w:t>
            </w:r>
            <w:r w:rsidRPr="00C4508A">
              <w:rPr>
                <w:noProof/>
                <w:lang w:val="fr-CH"/>
              </w:rPr>
              <w:t> </w:t>
            </w:r>
            <w:r w:rsidRPr="00C4508A">
              <w:rPr>
                <w:noProof/>
                <w:lang w:val="fr-CH"/>
              </w:rPr>
              <w:t> </w:t>
            </w:r>
            <w:r w:rsidRPr="00C4508A">
              <w:rPr>
                <w:lang w:val="fr-CH"/>
              </w:rPr>
              <w:fldChar w:fldCharType="end"/>
            </w:r>
            <w:bookmarkEnd w:id="3"/>
          </w:p>
        </w:tc>
      </w:tr>
      <w:tr w:rsidR="004941FC" w:rsidRPr="00C4508A" w14:paraId="63003740" w14:textId="77777777">
        <w:tc>
          <w:tcPr>
            <w:tcW w:w="9322" w:type="dxa"/>
            <w:gridSpan w:val="2"/>
          </w:tcPr>
          <w:p w14:paraId="63AC45D7" w14:textId="1BFFB06C" w:rsidR="00F64CB1" w:rsidRPr="00C4508A" w:rsidRDefault="00007E38">
            <w:pPr>
              <w:pStyle w:val="berschrift1"/>
              <w:spacing w:before="60" w:after="120"/>
              <w:ind w:right="-94"/>
              <w:rPr>
                <w:sz w:val="24"/>
                <w:szCs w:val="24"/>
                <w:lang w:val="fr-CH"/>
              </w:rPr>
            </w:pPr>
            <w:r w:rsidRPr="00C4508A">
              <w:rPr>
                <w:sz w:val="24"/>
                <w:szCs w:val="24"/>
                <w:lang w:val="fr-CH"/>
              </w:rPr>
              <w:t xml:space="preserve">E. </w:t>
            </w:r>
            <w:r w:rsidR="00C848ED" w:rsidRPr="00C4508A">
              <w:rPr>
                <w:sz w:val="24"/>
                <w:szCs w:val="24"/>
                <w:lang w:val="fr-CH"/>
              </w:rPr>
              <w:t>Conditionnement</w:t>
            </w:r>
          </w:p>
        </w:tc>
      </w:tr>
      <w:tr w:rsidR="004941FC" w:rsidRPr="00C4508A" w14:paraId="33D4BF41" w14:textId="77777777">
        <w:tc>
          <w:tcPr>
            <w:tcW w:w="9322" w:type="dxa"/>
            <w:gridSpan w:val="2"/>
            <w:tcBorders>
              <w:bottom w:val="nil"/>
            </w:tcBorders>
          </w:tcPr>
          <w:p w14:paraId="1A546C8B" w14:textId="77777777" w:rsidR="00F64CB1" w:rsidRPr="00C4508A" w:rsidRDefault="001F7C1E">
            <w:pPr>
              <w:spacing w:after="120"/>
              <w:ind w:right="-94"/>
              <w:rPr>
                <w:lang w:val="fr-CH"/>
              </w:rPr>
            </w:pPr>
            <w:r w:rsidRPr="00C4508A">
              <w:rPr>
                <w:lang w:val="fr-CH"/>
              </w:rPr>
              <w:t>Types et matériaux d'emballage</w:t>
            </w:r>
            <w:r w:rsidR="00007E38" w:rsidRPr="00C4508A">
              <w:rPr>
                <w:lang w:val="fr-CH"/>
              </w:rPr>
              <w:t xml:space="preserve"> : </w:t>
            </w:r>
            <w:bookmarkStart w:id="4" w:name="Text23"/>
            <w:r w:rsidR="00007E38" w:rsidRPr="00C4508A">
              <w:rPr>
                <w:lang w:val="fr-CH"/>
              </w:rPr>
              <w:fldChar w:fldCharType="begin">
                <w:ffData>
                  <w:name w:val="Text23"/>
                  <w:enabled/>
                  <w:calcOnExit w:val="0"/>
                  <w:textInput/>
                </w:ffData>
              </w:fldChar>
            </w:r>
            <w:r w:rsidR="00007E38" w:rsidRPr="00C4508A">
              <w:rPr>
                <w:lang w:val="fr-CH"/>
              </w:rPr>
              <w:instrText xml:space="preserve"> FORMTEXT </w:instrText>
            </w:r>
            <w:r w:rsidR="00007E38" w:rsidRPr="00C4508A">
              <w:rPr>
                <w:lang w:val="fr-CH"/>
              </w:rPr>
            </w:r>
            <w:r w:rsidR="00007E38" w:rsidRPr="00C4508A">
              <w:rPr>
                <w:lang w:val="fr-CH"/>
              </w:rPr>
              <w:fldChar w:fldCharType="separate"/>
            </w:r>
            <w:r w:rsidR="00007E38" w:rsidRPr="00C4508A">
              <w:rPr>
                <w:noProof/>
                <w:lang w:val="fr-CH"/>
              </w:rPr>
              <w:t> </w:t>
            </w:r>
            <w:r w:rsidR="00007E38" w:rsidRPr="00C4508A">
              <w:rPr>
                <w:noProof/>
                <w:lang w:val="fr-CH"/>
              </w:rPr>
              <w:t> </w:t>
            </w:r>
            <w:r w:rsidR="00007E38" w:rsidRPr="00C4508A">
              <w:rPr>
                <w:noProof/>
                <w:lang w:val="fr-CH"/>
              </w:rPr>
              <w:t> </w:t>
            </w:r>
            <w:r w:rsidR="00007E38" w:rsidRPr="00C4508A">
              <w:rPr>
                <w:noProof/>
                <w:lang w:val="fr-CH"/>
              </w:rPr>
              <w:t> </w:t>
            </w:r>
            <w:r w:rsidR="00007E38" w:rsidRPr="00C4508A">
              <w:rPr>
                <w:noProof/>
                <w:lang w:val="fr-CH"/>
              </w:rPr>
              <w:t> </w:t>
            </w:r>
            <w:r w:rsidR="00007E38" w:rsidRPr="00C4508A">
              <w:rPr>
                <w:lang w:val="fr-CH"/>
              </w:rPr>
              <w:fldChar w:fldCharType="end"/>
            </w:r>
            <w:bookmarkEnd w:id="4"/>
          </w:p>
        </w:tc>
      </w:tr>
      <w:tr w:rsidR="004941FC" w:rsidRPr="00C4508A" w14:paraId="0D043145" w14:textId="77777777">
        <w:tc>
          <w:tcPr>
            <w:tcW w:w="9322" w:type="dxa"/>
            <w:gridSpan w:val="2"/>
            <w:tcBorders>
              <w:top w:val="nil"/>
              <w:bottom w:val="nil"/>
            </w:tcBorders>
          </w:tcPr>
          <w:p w14:paraId="03B9E148" w14:textId="77777777" w:rsidR="00F64CB1" w:rsidRPr="00C4508A" w:rsidRDefault="001F7C1E">
            <w:pPr>
              <w:spacing w:after="120"/>
              <w:ind w:right="-94"/>
              <w:rPr>
                <w:lang w:val="fr-CH"/>
              </w:rPr>
            </w:pPr>
            <w:r w:rsidRPr="00C4508A">
              <w:rPr>
                <w:lang w:val="fr-CH"/>
              </w:rPr>
              <w:t>Quantités</w:t>
            </w:r>
            <w:r w:rsidR="00007E38" w:rsidRPr="00C4508A">
              <w:rPr>
                <w:lang w:val="fr-CH"/>
              </w:rPr>
              <w:t xml:space="preserve"> de remplissage : </w:t>
            </w:r>
            <w:bookmarkStart w:id="5" w:name="Text24"/>
            <w:r w:rsidR="00007E38" w:rsidRPr="00C4508A">
              <w:rPr>
                <w:lang w:val="fr-CH"/>
              </w:rPr>
              <w:fldChar w:fldCharType="begin">
                <w:ffData>
                  <w:name w:val="Text24"/>
                  <w:enabled/>
                  <w:calcOnExit w:val="0"/>
                  <w:textInput/>
                </w:ffData>
              </w:fldChar>
            </w:r>
            <w:r w:rsidR="00007E38" w:rsidRPr="00C4508A">
              <w:rPr>
                <w:lang w:val="fr-CH"/>
              </w:rPr>
              <w:instrText xml:space="preserve"> FORMTEXT </w:instrText>
            </w:r>
            <w:r w:rsidR="00007E38" w:rsidRPr="00C4508A">
              <w:rPr>
                <w:lang w:val="fr-CH"/>
              </w:rPr>
            </w:r>
            <w:r w:rsidR="00007E38" w:rsidRPr="00C4508A">
              <w:rPr>
                <w:lang w:val="fr-CH"/>
              </w:rPr>
              <w:fldChar w:fldCharType="separate"/>
            </w:r>
            <w:r w:rsidR="00007E38" w:rsidRPr="00C4508A">
              <w:rPr>
                <w:noProof/>
                <w:lang w:val="fr-CH"/>
              </w:rPr>
              <w:t> </w:t>
            </w:r>
            <w:r w:rsidR="00007E38" w:rsidRPr="00C4508A">
              <w:rPr>
                <w:noProof/>
                <w:lang w:val="fr-CH"/>
              </w:rPr>
              <w:t> </w:t>
            </w:r>
            <w:r w:rsidR="00007E38" w:rsidRPr="00C4508A">
              <w:rPr>
                <w:noProof/>
                <w:lang w:val="fr-CH"/>
              </w:rPr>
              <w:t> </w:t>
            </w:r>
            <w:r w:rsidR="00007E38" w:rsidRPr="00C4508A">
              <w:rPr>
                <w:noProof/>
                <w:lang w:val="fr-CH"/>
              </w:rPr>
              <w:t> </w:t>
            </w:r>
            <w:r w:rsidR="00007E38" w:rsidRPr="00C4508A">
              <w:rPr>
                <w:noProof/>
                <w:lang w:val="fr-CH"/>
              </w:rPr>
              <w:t> </w:t>
            </w:r>
            <w:r w:rsidR="00007E38" w:rsidRPr="00C4508A">
              <w:rPr>
                <w:lang w:val="fr-CH"/>
              </w:rPr>
              <w:fldChar w:fldCharType="end"/>
            </w:r>
            <w:bookmarkEnd w:id="5"/>
          </w:p>
        </w:tc>
      </w:tr>
      <w:tr w:rsidR="004941FC" w:rsidRPr="00C4508A" w14:paraId="3DEC7BBD" w14:textId="77777777">
        <w:tc>
          <w:tcPr>
            <w:tcW w:w="9322" w:type="dxa"/>
            <w:gridSpan w:val="2"/>
            <w:tcBorders>
              <w:top w:val="nil"/>
            </w:tcBorders>
          </w:tcPr>
          <w:p w14:paraId="74E2DAB0" w14:textId="77777777" w:rsidR="004941FC" w:rsidRPr="00C4508A" w:rsidRDefault="004941FC">
            <w:pPr>
              <w:spacing w:after="120"/>
              <w:ind w:right="-94"/>
              <w:rPr>
                <w:lang w:val="fr-CH"/>
              </w:rPr>
            </w:pPr>
          </w:p>
        </w:tc>
      </w:tr>
    </w:tbl>
    <w:p w14:paraId="3453C76B" w14:textId="77777777" w:rsidR="004941FC" w:rsidRPr="00C4508A" w:rsidRDefault="004941FC">
      <w:pPr>
        <w:rPr>
          <w:lang w:val="fr-CH"/>
        </w:rPr>
      </w:pPr>
      <w:r w:rsidRPr="00C4508A">
        <w:rPr>
          <w:b/>
          <w:bCs/>
          <w:lang w:val="fr-CH"/>
        </w:rPr>
        <w:br w:type="page"/>
      </w: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7"/>
      </w:tblGrid>
      <w:tr w:rsidR="004941FC" w:rsidRPr="00492E1B" w14:paraId="3EFD1A5F" w14:textId="77777777">
        <w:tc>
          <w:tcPr>
            <w:tcW w:w="9287" w:type="dxa"/>
          </w:tcPr>
          <w:p w14:paraId="70531943" w14:textId="45733BD7" w:rsidR="00F64CB1" w:rsidRPr="00C4508A" w:rsidRDefault="001B79E1">
            <w:pPr>
              <w:pStyle w:val="berschrift1"/>
              <w:spacing w:before="120" w:after="120"/>
              <w:rPr>
                <w:sz w:val="24"/>
                <w:szCs w:val="24"/>
                <w:lang w:val="fr-CH"/>
              </w:rPr>
            </w:pPr>
            <w:r>
              <w:rPr>
                <w:sz w:val="24"/>
                <w:szCs w:val="24"/>
                <w:lang w:val="fr-CH"/>
              </w:rPr>
              <w:lastRenderedPageBreak/>
              <w:t>F</w:t>
            </w:r>
            <w:r w:rsidR="00007E38" w:rsidRPr="00C4508A">
              <w:rPr>
                <w:sz w:val="24"/>
                <w:szCs w:val="24"/>
                <w:lang w:val="fr-CH"/>
              </w:rPr>
              <w:t>. Propositions de classification et d'étiquetage selon le règlement (CE) n° 1272/2008 (règlement CLP)</w:t>
            </w:r>
          </w:p>
        </w:tc>
      </w:tr>
      <w:tr w:rsidR="004941FC" w:rsidRPr="00492E1B" w14:paraId="5607E2E1" w14:textId="77777777">
        <w:tc>
          <w:tcPr>
            <w:tcW w:w="9287" w:type="dxa"/>
            <w:tcBorders>
              <w:bottom w:val="nil"/>
            </w:tcBorders>
          </w:tcPr>
          <w:p w14:paraId="324E1957" w14:textId="27B6E04A" w:rsidR="00C848ED" w:rsidRPr="00C4508A" w:rsidRDefault="00492E1B" w:rsidP="00C848ED">
            <w:pPr>
              <w:rPr>
                <w:lang w:val="fr-CH"/>
              </w:rPr>
            </w:pPr>
            <w:sdt>
              <w:sdtPr>
                <w:rPr>
                  <w:sz w:val="24"/>
                  <w:szCs w:val="24"/>
                  <w:lang w:val="fr-CH"/>
                </w:rPr>
                <w:id w:val="-1035811432"/>
                <w14:checkbox>
                  <w14:checked w14:val="0"/>
                  <w14:checkedState w14:val="2612" w14:font="MS Gothic"/>
                  <w14:uncheckedState w14:val="2610" w14:font="MS Gothic"/>
                </w14:checkbox>
              </w:sdtPr>
              <w:sdtEndPr/>
              <w:sdtContent>
                <w:r w:rsidR="004429D6" w:rsidRPr="00C4508A">
                  <w:rPr>
                    <w:rFonts w:ascii="MS Gothic" w:eastAsia="MS Gothic" w:hAnsi="MS Gothic"/>
                    <w:sz w:val="24"/>
                    <w:szCs w:val="24"/>
                    <w:lang w:val="fr-CH"/>
                  </w:rPr>
                  <w:t>☐</w:t>
                </w:r>
              </w:sdtContent>
            </w:sdt>
            <w:r w:rsidR="00C848ED" w:rsidRPr="00C4508A">
              <w:rPr>
                <w:lang w:val="fr-CH"/>
              </w:rPr>
              <w:t xml:space="preserve"> La classification du produit biocide </w:t>
            </w:r>
            <w:r w:rsidR="00C848ED" w:rsidRPr="00C4508A">
              <w:rPr>
                <w:u w:val="single"/>
                <w:lang w:val="fr-CH"/>
              </w:rPr>
              <w:t>ne correspond pas</w:t>
            </w:r>
            <w:r w:rsidR="00C848ED" w:rsidRPr="00C4508A">
              <w:rPr>
                <w:lang w:val="fr-CH"/>
              </w:rPr>
              <w:t xml:space="preserve"> au résultat de la méthode de calcul</w:t>
            </w:r>
            <w:r w:rsidR="00C848ED" w:rsidRPr="00C4508A">
              <w:rPr>
                <w:rStyle w:val="Funotenzeichen"/>
                <w:lang w:val="fr-CH"/>
              </w:rPr>
              <w:footnoteReference w:id="1"/>
            </w:r>
          </w:p>
          <w:p w14:paraId="792EDC91" w14:textId="77777777" w:rsidR="00C848ED" w:rsidRPr="00C4508A" w:rsidRDefault="00C848ED" w:rsidP="00C848ED">
            <w:pPr>
              <w:rPr>
                <w:lang w:val="fr-CH"/>
              </w:rPr>
            </w:pPr>
          </w:p>
          <w:p w14:paraId="15D0AF33" w14:textId="77777777" w:rsidR="00C848ED" w:rsidRPr="00C4508A" w:rsidRDefault="00C848ED" w:rsidP="00C848ED">
            <w:pPr>
              <w:rPr>
                <w:lang w:val="fr-CH"/>
              </w:rPr>
            </w:pPr>
            <w:r w:rsidRPr="00C4508A">
              <w:rPr>
                <w:lang w:val="fr-CH"/>
              </w:rPr>
              <w:t xml:space="preserve">Dans ce cas, la procédure de classification utilisée doit être indiquée et le cas échéant, complétée avec des informations relatives aux méthodes d’essai (données relatives au produit) ou au produit de référence (Bridging / extrapolation) [en annexe séparée]. </w:t>
            </w:r>
            <w:r w:rsidRPr="00C4508A">
              <w:rPr>
                <w:rFonts w:cs="Times New Roman"/>
                <w:szCs w:val="24"/>
                <w:lang w:val="fr-CH"/>
              </w:rPr>
              <w:t>Indiquer pour chaque point les divergences par rapport au résultat de la méthode de calcul</w:t>
            </w:r>
            <w:r w:rsidRPr="00C4508A">
              <w:rPr>
                <w:lang w:val="fr-CH"/>
              </w:rPr>
              <w:t xml:space="preserve">. </w:t>
            </w:r>
          </w:p>
          <w:p w14:paraId="4E4FA71B" w14:textId="01DDE935" w:rsidR="00F64CB1" w:rsidRPr="00C4508A" w:rsidRDefault="00007E38">
            <w:pPr>
              <w:rPr>
                <w:lang w:val="fr-CH"/>
              </w:rPr>
            </w:pPr>
            <w:r w:rsidRPr="00C4508A">
              <w:rPr>
                <w:lang w:val="fr-CH"/>
              </w:rPr>
              <w:br/>
            </w:r>
          </w:p>
          <w:p w14:paraId="60CA901F" w14:textId="77777777" w:rsidR="004941FC" w:rsidRPr="00C4508A" w:rsidRDefault="004941FC">
            <w:pPr>
              <w:rPr>
                <w:lang w:val="fr-CH"/>
              </w:rPr>
            </w:pPr>
          </w:p>
        </w:tc>
      </w:tr>
      <w:tr w:rsidR="004941FC" w:rsidRPr="00492E1B" w14:paraId="64DF8D6C" w14:textId="77777777">
        <w:trPr>
          <w:trHeight w:val="498"/>
        </w:trPr>
        <w:tc>
          <w:tcPr>
            <w:tcW w:w="9287" w:type="dxa"/>
            <w:tcBorders>
              <w:top w:val="nil"/>
            </w:tcBorders>
          </w:tcPr>
          <w:p w14:paraId="0797C7FB" w14:textId="05856FA4" w:rsidR="00F64CB1" w:rsidRPr="00C4508A" w:rsidRDefault="00C848ED">
            <w:pPr>
              <w:rPr>
                <w:lang w:val="fr-CH"/>
              </w:rPr>
            </w:pPr>
            <w:r w:rsidRPr="00C4508A">
              <w:rPr>
                <w:lang w:val="fr-CH"/>
              </w:rPr>
              <w:t xml:space="preserve">L'étiquetage particulier selon </w:t>
            </w:r>
            <w:hyperlink r:id="rId9" w:history="1">
              <w:r w:rsidRPr="00C4508A">
                <w:rPr>
                  <w:rStyle w:val="Hyperlink"/>
                  <w:rFonts w:cs="Arial"/>
                  <w:lang w:val="fr-CH"/>
                </w:rPr>
                <w:t xml:space="preserve">Annexes </w:t>
              </w:r>
              <w:proofErr w:type="spellStart"/>
              <w:r w:rsidR="00C4508A" w:rsidRPr="00C4508A">
                <w:rPr>
                  <w:rStyle w:val="Hyperlink"/>
                  <w:rFonts w:cs="Arial"/>
                  <w:lang w:val="fr-CH"/>
                </w:rPr>
                <w:t>ORRChim</w:t>
              </w:r>
              <w:proofErr w:type="spellEnd"/>
            </w:hyperlink>
            <w:r w:rsidRPr="00C4508A">
              <w:rPr>
                <w:lang w:val="fr-CH"/>
              </w:rPr>
              <w:t>:</w:t>
            </w:r>
            <w:r w:rsidR="00007E38" w:rsidRPr="00C4508A">
              <w:rPr>
                <w:lang w:val="fr-CH"/>
              </w:rPr>
              <w:t xml:space="preserve"> </w:t>
            </w:r>
            <w:r w:rsidR="00007E38" w:rsidRPr="00C4508A">
              <w:rPr>
                <w:lang w:val="fr-CH"/>
              </w:rPr>
              <w:fldChar w:fldCharType="begin">
                <w:ffData>
                  <w:name w:val="Text235"/>
                  <w:enabled/>
                  <w:calcOnExit w:val="0"/>
                  <w:textInput/>
                </w:ffData>
              </w:fldChar>
            </w:r>
            <w:r w:rsidR="00007E38" w:rsidRPr="00C4508A">
              <w:rPr>
                <w:lang w:val="fr-CH"/>
              </w:rPr>
              <w:instrText xml:space="preserve"> FORMTEXT </w:instrText>
            </w:r>
            <w:r w:rsidR="00007E38" w:rsidRPr="00C4508A">
              <w:rPr>
                <w:lang w:val="fr-CH"/>
              </w:rPr>
            </w:r>
            <w:r w:rsidR="00007E38" w:rsidRPr="00C4508A">
              <w:rPr>
                <w:lang w:val="fr-CH"/>
              </w:rPr>
              <w:fldChar w:fldCharType="separate"/>
            </w:r>
            <w:r w:rsidR="00007E38" w:rsidRPr="00C4508A">
              <w:rPr>
                <w:noProof/>
                <w:lang w:val="fr-CH"/>
              </w:rPr>
              <w:t> </w:t>
            </w:r>
            <w:r w:rsidR="00007E38" w:rsidRPr="00C4508A">
              <w:rPr>
                <w:noProof/>
                <w:lang w:val="fr-CH"/>
              </w:rPr>
              <w:t> </w:t>
            </w:r>
            <w:r w:rsidR="00007E38" w:rsidRPr="00C4508A">
              <w:rPr>
                <w:noProof/>
                <w:lang w:val="fr-CH"/>
              </w:rPr>
              <w:t> </w:t>
            </w:r>
            <w:r w:rsidR="00007E38" w:rsidRPr="00C4508A">
              <w:rPr>
                <w:noProof/>
                <w:lang w:val="fr-CH"/>
              </w:rPr>
              <w:t> </w:t>
            </w:r>
            <w:r w:rsidR="00007E38" w:rsidRPr="00C4508A">
              <w:rPr>
                <w:noProof/>
                <w:lang w:val="fr-CH"/>
              </w:rPr>
              <w:t> </w:t>
            </w:r>
            <w:r w:rsidR="00007E38" w:rsidRPr="00C4508A">
              <w:rPr>
                <w:lang w:val="fr-CH"/>
              </w:rPr>
              <w:fldChar w:fldCharType="end"/>
            </w:r>
          </w:p>
        </w:tc>
      </w:tr>
      <w:tr w:rsidR="00C848ED" w:rsidRPr="00492E1B" w14:paraId="3725F25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87" w:type="dxa"/>
            <w:tcBorders>
              <w:top w:val="single" w:sz="4" w:space="0" w:color="auto"/>
            </w:tcBorders>
          </w:tcPr>
          <w:p w14:paraId="6F414CA3" w14:textId="35E04638" w:rsidR="00C848ED" w:rsidRPr="00C4508A" w:rsidRDefault="00C848ED" w:rsidP="00C848ED">
            <w:pPr>
              <w:spacing w:before="120" w:after="120"/>
              <w:rPr>
                <w:b/>
                <w:bCs/>
                <w:lang w:val="fr-CH"/>
              </w:rPr>
            </w:pPr>
            <w:r w:rsidRPr="00C4508A">
              <w:rPr>
                <w:b/>
                <w:bCs/>
                <w:lang w:val="fr-CH"/>
              </w:rPr>
              <w:t>Le traitement des demandes est soumis à des coûts selon l’annexe II chiffre 1.3 de</w:t>
            </w:r>
            <w:r w:rsidRPr="00C4508A">
              <w:rPr>
                <w:b/>
                <w:bCs/>
                <w:lang w:val="fr-CH"/>
              </w:rPr>
              <w:br/>
              <w:t>l’ordonnance sur les émoluments relatifs aux produits chimiques (</w:t>
            </w:r>
            <w:proofErr w:type="spellStart"/>
            <w:r w:rsidR="00F71AA0">
              <w:fldChar w:fldCharType="begin"/>
            </w:r>
            <w:r w:rsidR="00F71AA0" w:rsidRPr="00F71AA0">
              <w:rPr>
                <w:lang w:val="fr-CH"/>
              </w:rPr>
              <w:instrText xml:space="preserve"> HYPERLINK "http://www.admin.ch/ch/f/rs/c813_153_1.html" </w:instrText>
            </w:r>
            <w:r w:rsidR="00F71AA0">
              <w:fldChar w:fldCharType="separate"/>
            </w:r>
            <w:r w:rsidR="00C4508A" w:rsidRPr="00C4508A">
              <w:rPr>
                <w:rStyle w:val="Hyperlink"/>
                <w:b/>
                <w:bCs/>
                <w:lang w:val="fr-CH"/>
              </w:rPr>
              <w:t>OEPChim</w:t>
            </w:r>
            <w:proofErr w:type="spellEnd"/>
            <w:r w:rsidR="00F71AA0">
              <w:rPr>
                <w:rStyle w:val="Hyperlink"/>
                <w:b/>
                <w:bCs/>
                <w:lang w:val="fr-CH"/>
              </w:rPr>
              <w:fldChar w:fldCharType="end"/>
            </w:r>
            <w:r w:rsidRPr="00C4508A">
              <w:rPr>
                <w:b/>
                <w:bCs/>
                <w:lang w:val="fr-CH"/>
              </w:rPr>
              <w:t>, RS 813.153.1).</w:t>
            </w:r>
          </w:p>
        </w:tc>
      </w:tr>
      <w:tr w:rsidR="00C848ED" w:rsidRPr="00492E1B" w14:paraId="57CF993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87" w:type="dxa"/>
          </w:tcPr>
          <w:p w14:paraId="3AE94EBA" w14:textId="77777777" w:rsidR="00C848ED" w:rsidRPr="00C4508A" w:rsidRDefault="00C848ED" w:rsidP="00C848ED">
            <w:pPr>
              <w:spacing w:before="120" w:after="120"/>
              <w:rPr>
                <w:b/>
                <w:bCs/>
                <w:lang w:val="fr-CH"/>
              </w:rPr>
            </w:pPr>
            <w:r w:rsidRPr="00C4508A">
              <w:rPr>
                <w:b/>
                <w:bCs/>
                <w:lang w:val="fr-CH"/>
              </w:rPr>
              <w:t>Les demandes incomplètes sont soumises à des coûts supplémentaires.</w:t>
            </w:r>
          </w:p>
          <w:p w14:paraId="237E0EE3" w14:textId="77777777" w:rsidR="00C848ED" w:rsidRPr="00C4508A" w:rsidRDefault="00C848ED" w:rsidP="00C848ED">
            <w:pPr>
              <w:spacing w:before="120" w:after="120"/>
              <w:rPr>
                <w:b/>
                <w:bCs/>
                <w:lang w:val="fr-CH"/>
              </w:rPr>
            </w:pPr>
          </w:p>
          <w:p w14:paraId="360DE1B9" w14:textId="77777777" w:rsidR="00C848ED" w:rsidRPr="00C4508A" w:rsidRDefault="00C848ED" w:rsidP="00C848ED">
            <w:pPr>
              <w:spacing w:before="120" w:after="120"/>
              <w:rPr>
                <w:b/>
                <w:bCs/>
                <w:lang w:val="fr-CH"/>
              </w:rPr>
            </w:pPr>
          </w:p>
          <w:p w14:paraId="4D994615" w14:textId="77777777" w:rsidR="00C848ED" w:rsidRPr="00C4508A" w:rsidRDefault="00C848ED" w:rsidP="00C848ED">
            <w:pPr>
              <w:rPr>
                <w:noProof/>
                <w:lang w:val="fr-CH"/>
              </w:rPr>
            </w:pPr>
            <w:r w:rsidRPr="00C4508A">
              <w:rPr>
                <w:noProof/>
                <w:lang w:val="fr-CH"/>
              </w:rPr>
              <w:t xml:space="preserve">Clause de non responsabilité : </w:t>
            </w:r>
            <w:hyperlink r:id="rId10" w:history="1">
              <w:r w:rsidRPr="00C4508A">
                <w:rPr>
                  <w:rStyle w:val="Hyperlink"/>
                  <w:rFonts w:cs="Arial"/>
                  <w:noProof/>
                  <w:lang w:val="fr-CH"/>
                </w:rPr>
                <w:t>www.disclaimer.admin.ch/conditions_dutilisation.html</w:t>
              </w:r>
            </w:hyperlink>
          </w:p>
          <w:p w14:paraId="0C225F3C" w14:textId="77777777" w:rsidR="00C848ED" w:rsidRPr="00C4508A" w:rsidRDefault="00C848ED" w:rsidP="00C848ED">
            <w:pPr>
              <w:spacing w:before="120" w:after="120"/>
              <w:rPr>
                <w:b/>
                <w:bCs/>
                <w:lang w:val="fr-CH"/>
              </w:rPr>
            </w:pPr>
          </w:p>
          <w:p w14:paraId="68D53E9A" w14:textId="77777777" w:rsidR="00C848ED" w:rsidRPr="00C4508A" w:rsidRDefault="00C848ED" w:rsidP="00C848ED">
            <w:pPr>
              <w:spacing w:before="120" w:after="120"/>
              <w:rPr>
                <w:b/>
                <w:bCs/>
                <w:lang w:val="fr-CH"/>
              </w:rPr>
            </w:pPr>
          </w:p>
        </w:tc>
      </w:tr>
    </w:tbl>
    <w:p w14:paraId="5236F707" w14:textId="77777777" w:rsidR="00F64CB1" w:rsidRPr="00C4508A" w:rsidRDefault="00007E38">
      <w:pPr>
        <w:pStyle w:val="Titel"/>
        <w:rPr>
          <w:b w:val="0"/>
          <w:bCs w:val="0"/>
          <w:sz w:val="28"/>
          <w:szCs w:val="28"/>
          <w:lang w:val="fr-CH"/>
        </w:rPr>
      </w:pPr>
      <w:r w:rsidRPr="00C4508A">
        <w:rPr>
          <w:lang w:val="fr-CH"/>
        </w:rPr>
        <w:br w:type="page"/>
      </w:r>
      <w:r w:rsidRPr="00C4508A">
        <w:rPr>
          <w:lang w:val="fr-CH"/>
        </w:rPr>
        <w:lastRenderedPageBreak/>
        <w:t xml:space="preserve">Annexe 1 </w:t>
      </w:r>
      <w:r w:rsidRPr="00C4508A">
        <w:rPr>
          <w:b w:val="0"/>
          <w:sz w:val="28"/>
          <w:szCs w:val="28"/>
          <w:lang w:val="fr-CH"/>
        </w:rPr>
        <w:t>Désinfectants (types de produits 1 à 4)</w:t>
      </w:r>
    </w:p>
    <w:p w14:paraId="21AFAC06" w14:textId="77777777" w:rsidR="004941FC" w:rsidRPr="00C4508A" w:rsidRDefault="004941FC">
      <w:pPr>
        <w:rPr>
          <w:lang w:val="fr-CH"/>
        </w:rPr>
      </w:pPr>
    </w:p>
    <w:tbl>
      <w:tblPr>
        <w:tblStyle w:val="Tabellenraster"/>
        <w:tblW w:w="0" w:type="auto"/>
        <w:tblLook w:val="01E0" w:firstRow="1" w:lastRow="1" w:firstColumn="1" w:lastColumn="1" w:noHBand="0" w:noVBand="0"/>
      </w:tblPr>
      <w:tblGrid>
        <w:gridCol w:w="4521"/>
        <w:gridCol w:w="443"/>
        <w:gridCol w:w="1766"/>
        <w:gridCol w:w="2331"/>
      </w:tblGrid>
      <w:tr w:rsidR="004941FC" w:rsidRPr="00C4508A" w14:paraId="700C594A" w14:textId="77777777" w:rsidTr="007648C3">
        <w:tc>
          <w:tcPr>
            <w:tcW w:w="9061" w:type="dxa"/>
            <w:gridSpan w:val="4"/>
            <w:tcBorders>
              <w:bottom w:val="single" w:sz="4" w:space="0" w:color="auto"/>
            </w:tcBorders>
          </w:tcPr>
          <w:p w14:paraId="6B672BE8" w14:textId="77777777" w:rsidR="00F64CB1" w:rsidRPr="00C4508A" w:rsidRDefault="00007E38">
            <w:pPr>
              <w:pStyle w:val="berschrift2"/>
              <w:outlineLvl w:val="1"/>
              <w:rPr>
                <w:lang w:val="fr-CH"/>
              </w:rPr>
            </w:pPr>
            <w:r w:rsidRPr="00C4508A">
              <w:rPr>
                <w:lang w:val="fr-CH"/>
              </w:rPr>
              <w:t>Efficace contre :</w:t>
            </w:r>
          </w:p>
        </w:tc>
      </w:tr>
      <w:tr w:rsidR="004941FC" w:rsidRPr="00C4508A" w14:paraId="3116BB35" w14:textId="77777777" w:rsidTr="007648C3">
        <w:tc>
          <w:tcPr>
            <w:tcW w:w="4521" w:type="dxa"/>
            <w:tcBorders>
              <w:bottom w:val="nil"/>
              <w:right w:val="nil"/>
            </w:tcBorders>
          </w:tcPr>
          <w:p w14:paraId="24CA6F62" w14:textId="289C90D7" w:rsidR="00F64CB1" w:rsidRPr="00C4508A" w:rsidRDefault="00492E1B">
            <w:pPr>
              <w:rPr>
                <w:lang w:val="fr-CH"/>
              </w:rPr>
            </w:pPr>
            <w:sdt>
              <w:sdtPr>
                <w:rPr>
                  <w:sz w:val="24"/>
                  <w:szCs w:val="24"/>
                  <w:lang w:val="fr-CH"/>
                </w:rPr>
                <w:id w:val="-1346784857"/>
                <w14:checkbox>
                  <w14:checked w14:val="0"/>
                  <w14:checkedState w14:val="2612" w14:font="MS Gothic"/>
                  <w14:uncheckedState w14:val="2610" w14:font="MS Gothic"/>
                </w14:checkbox>
              </w:sdtPr>
              <w:sdtEndPr/>
              <w:sdtContent>
                <w:r w:rsidR="004429D6" w:rsidRPr="00C4508A">
                  <w:rPr>
                    <w:rFonts w:ascii="MS Gothic" w:eastAsia="MS Gothic" w:hAnsi="MS Gothic"/>
                    <w:sz w:val="24"/>
                    <w:szCs w:val="24"/>
                    <w:lang w:val="fr-CH"/>
                  </w:rPr>
                  <w:t>☐</w:t>
                </w:r>
              </w:sdtContent>
            </w:sdt>
            <w:r w:rsidR="00C848ED" w:rsidRPr="00C4508A">
              <w:rPr>
                <w:lang w:val="fr-CH"/>
              </w:rPr>
              <w:t xml:space="preserve"> </w:t>
            </w:r>
            <w:r w:rsidR="00C4508A" w:rsidRPr="00C4508A">
              <w:rPr>
                <w:lang w:val="fr-CH"/>
              </w:rPr>
              <w:t>Champignons</w:t>
            </w:r>
            <w:r w:rsidR="00C848ED" w:rsidRPr="00C4508A">
              <w:rPr>
                <w:lang w:val="fr-CH"/>
              </w:rPr>
              <w:t xml:space="preserve"> et levures, à </w:t>
            </w:r>
            <w:r w:rsidR="00C4508A" w:rsidRPr="00C4508A">
              <w:rPr>
                <w:lang w:val="fr-CH"/>
              </w:rPr>
              <w:t>préciser :</w:t>
            </w:r>
            <w:r w:rsidR="004941FC" w:rsidRPr="00C4508A">
              <w:rPr>
                <w:lang w:val="fr-CH"/>
              </w:rPr>
              <w:t xml:space="preserve"> </w:t>
            </w:r>
            <w:bookmarkStart w:id="6" w:name="Text167"/>
            <w:r w:rsidR="004941FC" w:rsidRPr="00C4508A">
              <w:rPr>
                <w:lang w:val="fr-CH"/>
              </w:rPr>
              <w:fldChar w:fldCharType="begin">
                <w:ffData>
                  <w:name w:val="Text167"/>
                  <w:enabled/>
                  <w:calcOnExit w:val="0"/>
                  <w:textInput/>
                </w:ffData>
              </w:fldChar>
            </w:r>
            <w:r w:rsidR="004941FC" w:rsidRPr="00C4508A">
              <w:rPr>
                <w:lang w:val="fr-CH"/>
              </w:rPr>
              <w:instrText xml:space="preserve"> FORMTEXT </w:instrText>
            </w:r>
            <w:r w:rsidR="004941FC" w:rsidRPr="00C4508A">
              <w:rPr>
                <w:lang w:val="fr-CH"/>
              </w:rPr>
            </w:r>
            <w:r w:rsidR="004941FC" w:rsidRPr="00C4508A">
              <w:rPr>
                <w:lang w:val="fr-CH"/>
              </w:rPr>
              <w:fldChar w:fldCharType="separate"/>
            </w:r>
            <w:r w:rsidR="004941FC" w:rsidRPr="00C4508A">
              <w:rPr>
                <w:noProof/>
                <w:lang w:val="fr-CH"/>
              </w:rPr>
              <w:t> </w:t>
            </w:r>
            <w:r w:rsidR="004941FC" w:rsidRPr="00C4508A">
              <w:rPr>
                <w:noProof/>
                <w:lang w:val="fr-CH"/>
              </w:rPr>
              <w:t> </w:t>
            </w:r>
            <w:r w:rsidR="004941FC" w:rsidRPr="00C4508A">
              <w:rPr>
                <w:noProof/>
                <w:lang w:val="fr-CH"/>
              </w:rPr>
              <w:t> </w:t>
            </w:r>
            <w:r w:rsidR="004941FC" w:rsidRPr="00C4508A">
              <w:rPr>
                <w:noProof/>
                <w:lang w:val="fr-CH"/>
              </w:rPr>
              <w:t> </w:t>
            </w:r>
            <w:r w:rsidR="004941FC" w:rsidRPr="00C4508A">
              <w:rPr>
                <w:noProof/>
                <w:lang w:val="fr-CH"/>
              </w:rPr>
              <w:t> </w:t>
            </w:r>
            <w:r w:rsidR="004941FC" w:rsidRPr="00C4508A">
              <w:rPr>
                <w:lang w:val="fr-CH"/>
              </w:rPr>
              <w:fldChar w:fldCharType="end"/>
            </w:r>
            <w:bookmarkEnd w:id="6"/>
          </w:p>
        </w:tc>
        <w:tc>
          <w:tcPr>
            <w:tcW w:w="4540" w:type="dxa"/>
            <w:gridSpan w:val="3"/>
            <w:tcBorders>
              <w:left w:val="nil"/>
              <w:bottom w:val="nil"/>
            </w:tcBorders>
          </w:tcPr>
          <w:p w14:paraId="051FD40D" w14:textId="77777777" w:rsidR="00F64CB1" w:rsidRPr="00C4508A" w:rsidRDefault="00492E1B">
            <w:pPr>
              <w:rPr>
                <w:lang w:val="fr-CH"/>
              </w:rPr>
            </w:pPr>
            <w:sdt>
              <w:sdtPr>
                <w:rPr>
                  <w:sz w:val="24"/>
                  <w:szCs w:val="24"/>
                  <w:lang w:val="fr-CH"/>
                </w:rPr>
                <w:id w:val="1786156559"/>
                <w14:checkbox>
                  <w14:checked w14:val="0"/>
                  <w14:checkedState w14:val="2612" w14:font="MS Gothic"/>
                  <w14:uncheckedState w14:val="2610" w14:font="MS Gothic"/>
                </w14:checkbox>
              </w:sdtPr>
              <w:sdtEndPr/>
              <w:sdtContent>
                <w:r w:rsidR="004429D6" w:rsidRPr="00C4508A">
                  <w:rPr>
                    <w:rFonts w:ascii="MS Gothic" w:eastAsia="MS Gothic" w:hAnsi="MS Gothic"/>
                    <w:sz w:val="24"/>
                    <w:szCs w:val="24"/>
                    <w:lang w:val="fr-CH"/>
                  </w:rPr>
                  <w:t>☐</w:t>
                </w:r>
              </w:sdtContent>
            </w:sdt>
            <w:r w:rsidR="004941FC" w:rsidRPr="00C4508A">
              <w:rPr>
                <w:lang w:val="fr-CH"/>
              </w:rPr>
              <w:t>Bactéries</w:t>
            </w:r>
          </w:p>
        </w:tc>
      </w:tr>
      <w:tr w:rsidR="004941FC" w:rsidRPr="00C4508A" w14:paraId="5ACEC018" w14:textId="77777777" w:rsidTr="007648C3">
        <w:tc>
          <w:tcPr>
            <w:tcW w:w="4521" w:type="dxa"/>
            <w:tcBorders>
              <w:top w:val="nil"/>
              <w:bottom w:val="nil"/>
              <w:right w:val="nil"/>
            </w:tcBorders>
          </w:tcPr>
          <w:p w14:paraId="5018BAD7" w14:textId="13BDD950" w:rsidR="00F64CB1" w:rsidRPr="00C4508A" w:rsidRDefault="00492E1B">
            <w:pPr>
              <w:rPr>
                <w:lang w:val="fr-CH"/>
              </w:rPr>
            </w:pPr>
            <w:sdt>
              <w:sdtPr>
                <w:rPr>
                  <w:sz w:val="24"/>
                  <w:szCs w:val="24"/>
                  <w:lang w:val="fr-CH"/>
                </w:rPr>
                <w:id w:val="-2090610089"/>
                <w14:checkbox>
                  <w14:checked w14:val="0"/>
                  <w14:checkedState w14:val="2612" w14:font="MS Gothic"/>
                  <w14:uncheckedState w14:val="2610" w14:font="MS Gothic"/>
                </w14:checkbox>
              </w:sdtPr>
              <w:sdtEndPr/>
              <w:sdtContent>
                <w:r w:rsidR="004429D6" w:rsidRPr="00C4508A">
                  <w:rPr>
                    <w:rFonts w:ascii="MS Gothic" w:eastAsia="MS Gothic" w:hAnsi="MS Gothic"/>
                    <w:sz w:val="24"/>
                    <w:szCs w:val="24"/>
                    <w:lang w:val="fr-CH"/>
                  </w:rPr>
                  <w:t>☐</w:t>
                </w:r>
              </w:sdtContent>
            </w:sdt>
            <w:r w:rsidR="00C848ED" w:rsidRPr="00C4508A">
              <w:rPr>
                <w:lang w:val="fr-CH"/>
              </w:rPr>
              <w:t xml:space="preserve"> </w:t>
            </w:r>
            <w:r w:rsidR="00C4508A" w:rsidRPr="00C4508A">
              <w:rPr>
                <w:lang w:val="fr-CH"/>
              </w:rPr>
              <w:t>Virus</w:t>
            </w:r>
            <w:r w:rsidR="00C848ED" w:rsidRPr="00C4508A">
              <w:rPr>
                <w:lang w:val="fr-CH"/>
              </w:rPr>
              <w:t xml:space="preserve"> enveloppés, à préciser </w:t>
            </w:r>
            <w:bookmarkStart w:id="7" w:name="Text168"/>
            <w:r w:rsidR="00C848ED" w:rsidRPr="00C4508A">
              <w:rPr>
                <w:lang w:val="fr-CH"/>
              </w:rPr>
              <w:t>:</w:t>
            </w:r>
            <w:r w:rsidR="004941FC" w:rsidRPr="00C4508A">
              <w:rPr>
                <w:lang w:val="fr-CH"/>
              </w:rPr>
              <w:fldChar w:fldCharType="begin">
                <w:ffData>
                  <w:name w:val="Text168"/>
                  <w:enabled/>
                  <w:calcOnExit w:val="0"/>
                  <w:textInput/>
                </w:ffData>
              </w:fldChar>
            </w:r>
            <w:r w:rsidR="004941FC" w:rsidRPr="00C4508A">
              <w:rPr>
                <w:lang w:val="fr-CH"/>
              </w:rPr>
              <w:instrText xml:space="preserve"> FORMTEXT </w:instrText>
            </w:r>
            <w:r w:rsidR="004941FC" w:rsidRPr="00C4508A">
              <w:rPr>
                <w:lang w:val="fr-CH"/>
              </w:rPr>
            </w:r>
            <w:r w:rsidR="004941FC" w:rsidRPr="00C4508A">
              <w:rPr>
                <w:lang w:val="fr-CH"/>
              </w:rPr>
              <w:fldChar w:fldCharType="separate"/>
            </w:r>
            <w:r w:rsidR="004941FC" w:rsidRPr="00C4508A">
              <w:rPr>
                <w:noProof/>
                <w:lang w:val="fr-CH"/>
              </w:rPr>
              <w:t> </w:t>
            </w:r>
            <w:r w:rsidR="004941FC" w:rsidRPr="00C4508A">
              <w:rPr>
                <w:noProof/>
                <w:lang w:val="fr-CH"/>
              </w:rPr>
              <w:t> </w:t>
            </w:r>
            <w:r w:rsidR="004941FC" w:rsidRPr="00C4508A">
              <w:rPr>
                <w:noProof/>
                <w:lang w:val="fr-CH"/>
              </w:rPr>
              <w:t> </w:t>
            </w:r>
            <w:r w:rsidR="004941FC" w:rsidRPr="00C4508A">
              <w:rPr>
                <w:noProof/>
                <w:lang w:val="fr-CH"/>
              </w:rPr>
              <w:t> </w:t>
            </w:r>
            <w:r w:rsidR="004941FC" w:rsidRPr="00C4508A">
              <w:rPr>
                <w:noProof/>
                <w:lang w:val="fr-CH"/>
              </w:rPr>
              <w:t> </w:t>
            </w:r>
            <w:r w:rsidR="004941FC" w:rsidRPr="00C4508A">
              <w:rPr>
                <w:lang w:val="fr-CH"/>
              </w:rPr>
              <w:fldChar w:fldCharType="end"/>
            </w:r>
            <w:bookmarkEnd w:id="7"/>
          </w:p>
        </w:tc>
        <w:tc>
          <w:tcPr>
            <w:tcW w:w="4540" w:type="dxa"/>
            <w:gridSpan w:val="3"/>
            <w:tcBorders>
              <w:top w:val="nil"/>
              <w:left w:val="nil"/>
              <w:bottom w:val="nil"/>
            </w:tcBorders>
          </w:tcPr>
          <w:p w14:paraId="5FC4BB19" w14:textId="77777777" w:rsidR="00F64CB1" w:rsidRPr="00C4508A" w:rsidRDefault="00492E1B">
            <w:pPr>
              <w:rPr>
                <w:lang w:val="fr-CH"/>
              </w:rPr>
            </w:pPr>
            <w:sdt>
              <w:sdtPr>
                <w:rPr>
                  <w:sz w:val="24"/>
                  <w:szCs w:val="24"/>
                  <w:lang w:val="fr-CH"/>
                </w:rPr>
                <w:id w:val="-241340830"/>
                <w14:checkbox>
                  <w14:checked w14:val="0"/>
                  <w14:checkedState w14:val="2612" w14:font="MS Gothic"/>
                  <w14:uncheckedState w14:val="2610" w14:font="MS Gothic"/>
                </w14:checkbox>
              </w:sdtPr>
              <w:sdtEndPr/>
              <w:sdtContent>
                <w:r w:rsidR="004429D6" w:rsidRPr="00C4508A">
                  <w:rPr>
                    <w:rFonts w:ascii="MS Gothic" w:eastAsia="MS Gothic" w:hAnsi="MS Gothic"/>
                    <w:sz w:val="24"/>
                    <w:szCs w:val="24"/>
                    <w:lang w:val="fr-CH"/>
                  </w:rPr>
                  <w:t>☐</w:t>
                </w:r>
              </w:sdtContent>
            </w:sdt>
            <w:r w:rsidR="004941FC" w:rsidRPr="00C4508A">
              <w:rPr>
                <w:lang w:val="fr-CH"/>
              </w:rPr>
              <w:t>Mycobactérie</w:t>
            </w:r>
            <w:r w:rsidR="004429D6" w:rsidRPr="00C4508A">
              <w:rPr>
                <w:lang w:val="fr-CH"/>
              </w:rPr>
              <w:t xml:space="preserve">s </w:t>
            </w:r>
          </w:p>
          <w:p w14:paraId="194A84A0" w14:textId="77777777" w:rsidR="00F64CB1" w:rsidRPr="00C4508A" w:rsidRDefault="00492E1B">
            <w:pPr>
              <w:rPr>
                <w:lang w:val="fr-CH"/>
              </w:rPr>
            </w:pPr>
            <w:sdt>
              <w:sdtPr>
                <w:rPr>
                  <w:sz w:val="24"/>
                  <w:szCs w:val="24"/>
                  <w:lang w:val="fr-CH"/>
                </w:rPr>
                <w:id w:val="1297422022"/>
                <w14:checkbox>
                  <w14:checked w14:val="0"/>
                  <w14:checkedState w14:val="2612" w14:font="MS Gothic"/>
                  <w14:uncheckedState w14:val="2610" w14:font="MS Gothic"/>
                </w14:checkbox>
              </w:sdtPr>
              <w:sdtEndPr/>
              <w:sdtContent>
                <w:r w:rsidR="00007E38" w:rsidRPr="00C4508A">
                  <w:rPr>
                    <w:rFonts w:ascii="MS Gothic" w:eastAsia="MS Gothic" w:hAnsi="MS Gothic"/>
                    <w:sz w:val="24"/>
                    <w:szCs w:val="24"/>
                    <w:lang w:val="fr-CH"/>
                  </w:rPr>
                  <w:t>☐</w:t>
                </w:r>
              </w:sdtContent>
            </w:sdt>
            <w:r w:rsidR="004429D6" w:rsidRPr="00C4508A">
              <w:rPr>
                <w:lang w:val="fr-CH"/>
              </w:rPr>
              <w:t>Spores</w:t>
            </w:r>
          </w:p>
        </w:tc>
      </w:tr>
      <w:tr w:rsidR="004941FC" w:rsidRPr="00C4508A" w14:paraId="32B83623" w14:textId="77777777" w:rsidTr="007648C3">
        <w:tc>
          <w:tcPr>
            <w:tcW w:w="4521" w:type="dxa"/>
            <w:tcBorders>
              <w:top w:val="nil"/>
              <w:bottom w:val="nil"/>
              <w:right w:val="nil"/>
            </w:tcBorders>
          </w:tcPr>
          <w:p w14:paraId="48AC4DFB" w14:textId="30CAEAC9" w:rsidR="00F64CB1" w:rsidRPr="00C4508A" w:rsidRDefault="00492E1B">
            <w:pPr>
              <w:rPr>
                <w:lang w:val="fr-CH"/>
              </w:rPr>
            </w:pPr>
            <w:sdt>
              <w:sdtPr>
                <w:rPr>
                  <w:sz w:val="24"/>
                  <w:szCs w:val="24"/>
                  <w:lang w:val="fr-CH"/>
                </w:rPr>
                <w:id w:val="1576480462"/>
                <w14:checkbox>
                  <w14:checked w14:val="0"/>
                  <w14:checkedState w14:val="2612" w14:font="MS Gothic"/>
                  <w14:uncheckedState w14:val="2610" w14:font="MS Gothic"/>
                </w14:checkbox>
              </w:sdtPr>
              <w:sdtEndPr/>
              <w:sdtContent>
                <w:r w:rsidR="004429D6" w:rsidRPr="00C4508A">
                  <w:rPr>
                    <w:rFonts w:ascii="MS Gothic" w:eastAsia="MS Gothic" w:hAnsi="MS Gothic"/>
                    <w:sz w:val="24"/>
                    <w:szCs w:val="24"/>
                    <w:lang w:val="fr-CH"/>
                  </w:rPr>
                  <w:t>☐</w:t>
                </w:r>
              </w:sdtContent>
            </w:sdt>
            <w:r w:rsidR="00C848ED" w:rsidRPr="00C4508A">
              <w:rPr>
                <w:lang w:val="fr-CH"/>
              </w:rPr>
              <w:t xml:space="preserve"> </w:t>
            </w:r>
            <w:r w:rsidR="00C4508A" w:rsidRPr="00C4508A">
              <w:rPr>
                <w:lang w:val="fr-CH"/>
              </w:rPr>
              <w:t>Virus</w:t>
            </w:r>
            <w:r w:rsidR="00C848ED" w:rsidRPr="00C4508A">
              <w:rPr>
                <w:lang w:val="fr-CH"/>
              </w:rPr>
              <w:t xml:space="preserve"> non enveloppés, à préciser</w:t>
            </w:r>
            <w:r w:rsidR="004941FC" w:rsidRPr="00C4508A">
              <w:rPr>
                <w:lang w:val="fr-CH"/>
              </w:rPr>
              <w:t xml:space="preserve"> </w:t>
            </w:r>
            <w:bookmarkStart w:id="8" w:name="Text169"/>
            <w:r w:rsidR="004941FC" w:rsidRPr="00C4508A">
              <w:rPr>
                <w:lang w:val="fr-CH"/>
              </w:rPr>
              <w:fldChar w:fldCharType="begin">
                <w:ffData>
                  <w:name w:val="Text169"/>
                  <w:enabled/>
                  <w:calcOnExit w:val="0"/>
                  <w:textInput/>
                </w:ffData>
              </w:fldChar>
            </w:r>
            <w:r w:rsidR="004941FC" w:rsidRPr="00C4508A">
              <w:rPr>
                <w:lang w:val="fr-CH"/>
              </w:rPr>
              <w:instrText xml:space="preserve"> FORMTEXT </w:instrText>
            </w:r>
            <w:r w:rsidR="004941FC" w:rsidRPr="00C4508A">
              <w:rPr>
                <w:lang w:val="fr-CH"/>
              </w:rPr>
            </w:r>
            <w:r w:rsidR="004941FC" w:rsidRPr="00C4508A">
              <w:rPr>
                <w:lang w:val="fr-CH"/>
              </w:rPr>
              <w:fldChar w:fldCharType="separate"/>
            </w:r>
            <w:r w:rsidR="004941FC" w:rsidRPr="00C4508A">
              <w:rPr>
                <w:noProof/>
                <w:lang w:val="fr-CH"/>
              </w:rPr>
              <w:t> </w:t>
            </w:r>
            <w:r w:rsidR="004941FC" w:rsidRPr="00C4508A">
              <w:rPr>
                <w:noProof/>
                <w:lang w:val="fr-CH"/>
              </w:rPr>
              <w:t> </w:t>
            </w:r>
            <w:r w:rsidR="004941FC" w:rsidRPr="00C4508A">
              <w:rPr>
                <w:noProof/>
                <w:lang w:val="fr-CH"/>
              </w:rPr>
              <w:t> </w:t>
            </w:r>
            <w:r w:rsidR="004941FC" w:rsidRPr="00C4508A">
              <w:rPr>
                <w:noProof/>
                <w:lang w:val="fr-CH"/>
              </w:rPr>
              <w:t> </w:t>
            </w:r>
            <w:r w:rsidR="004941FC" w:rsidRPr="00C4508A">
              <w:rPr>
                <w:noProof/>
                <w:lang w:val="fr-CH"/>
              </w:rPr>
              <w:t> </w:t>
            </w:r>
            <w:r w:rsidR="004941FC" w:rsidRPr="00C4508A">
              <w:rPr>
                <w:lang w:val="fr-CH"/>
              </w:rPr>
              <w:fldChar w:fldCharType="end"/>
            </w:r>
            <w:bookmarkEnd w:id="8"/>
          </w:p>
        </w:tc>
        <w:tc>
          <w:tcPr>
            <w:tcW w:w="4540" w:type="dxa"/>
            <w:gridSpan w:val="3"/>
            <w:tcBorders>
              <w:top w:val="nil"/>
              <w:left w:val="nil"/>
              <w:bottom w:val="nil"/>
            </w:tcBorders>
          </w:tcPr>
          <w:p w14:paraId="15387A4A" w14:textId="419930FF" w:rsidR="00F64CB1" w:rsidRPr="00C4508A" w:rsidRDefault="00492E1B">
            <w:pPr>
              <w:rPr>
                <w:lang w:val="fr-CH"/>
              </w:rPr>
            </w:pPr>
            <w:sdt>
              <w:sdtPr>
                <w:rPr>
                  <w:sz w:val="24"/>
                  <w:szCs w:val="24"/>
                  <w:lang w:val="fr-CH"/>
                </w:rPr>
                <w:id w:val="1870804009"/>
                <w14:checkbox>
                  <w14:checked w14:val="0"/>
                  <w14:checkedState w14:val="2612" w14:font="MS Gothic"/>
                  <w14:uncheckedState w14:val="2610" w14:font="MS Gothic"/>
                </w14:checkbox>
              </w:sdtPr>
              <w:sdtEndPr/>
              <w:sdtContent>
                <w:r w:rsidR="007648C3" w:rsidRPr="00C4508A">
                  <w:rPr>
                    <w:rFonts w:ascii="MS Gothic" w:eastAsia="MS Gothic" w:hAnsi="MS Gothic"/>
                    <w:sz w:val="24"/>
                    <w:szCs w:val="24"/>
                    <w:lang w:val="fr-CH"/>
                  </w:rPr>
                  <w:t>☐</w:t>
                </w:r>
              </w:sdtContent>
            </w:sdt>
            <w:r w:rsidR="004429D6" w:rsidRPr="00C4508A">
              <w:rPr>
                <w:lang w:val="fr-CH"/>
              </w:rPr>
              <w:t xml:space="preserve">Autres, </w:t>
            </w:r>
            <w:bookmarkStart w:id="9" w:name="Text170"/>
            <w:r w:rsidR="00C4508A" w:rsidRPr="00C4508A">
              <w:rPr>
                <w:lang w:val="fr-CH"/>
              </w:rPr>
              <w:t>précisez :</w:t>
            </w:r>
            <w:r w:rsidR="004429D6" w:rsidRPr="00C4508A">
              <w:rPr>
                <w:lang w:val="fr-CH"/>
              </w:rPr>
              <w:t xml:space="preserve"> </w:t>
            </w:r>
            <w:r w:rsidR="004429D6" w:rsidRPr="00C4508A">
              <w:rPr>
                <w:lang w:val="fr-CH"/>
              </w:rPr>
              <w:fldChar w:fldCharType="begin">
                <w:ffData>
                  <w:name w:val="Text170"/>
                  <w:enabled/>
                  <w:calcOnExit w:val="0"/>
                  <w:textInput/>
                </w:ffData>
              </w:fldChar>
            </w:r>
            <w:r w:rsidR="004429D6" w:rsidRPr="00C4508A">
              <w:rPr>
                <w:lang w:val="fr-CH"/>
              </w:rPr>
              <w:instrText xml:space="preserve"> FORMTEXT </w:instrText>
            </w:r>
            <w:r w:rsidR="004429D6" w:rsidRPr="00C4508A">
              <w:rPr>
                <w:lang w:val="fr-CH"/>
              </w:rPr>
            </w:r>
            <w:r w:rsidR="004429D6" w:rsidRPr="00C4508A">
              <w:rPr>
                <w:lang w:val="fr-CH"/>
              </w:rPr>
              <w:fldChar w:fldCharType="separate"/>
            </w:r>
            <w:r w:rsidR="004429D6" w:rsidRPr="00C4508A">
              <w:rPr>
                <w:noProof/>
                <w:lang w:val="fr-CH"/>
              </w:rPr>
              <w:t> </w:t>
            </w:r>
            <w:r w:rsidR="004429D6" w:rsidRPr="00C4508A">
              <w:rPr>
                <w:noProof/>
                <w:lang w:val="fr-CH"/>
              </w:rPr>
              <w:t> </w:t>
            </w:r>
            <w:r w:rsidR="004429D6" w:rsidRPr="00C4508A">
              <w:rPr>
                <w:noProof/>
                <w:lang w:val="fr-CH"/>
              </w:rPr>
              <w:t> </w:t>
            </w:r>
            <w:r w:rsidR="004429D6" w:rsidRPr="00C4508A">
              <w:rPr>
                <w:noProof/>
                <w:lang w:val="fr-CH"/>
              </w:rPr>
              <w:t> </w:t>
            </w:r>
            <w:r w:rsidR="004429D6" w:rsidRPr="00C4508A">
              <w:rPr>
                <w:noProof/>
                <w:lang w:val="fr-CH"/>
              </w:rPr>
              <w:t> </w:t>
            </w:r>
            <w:r w:rsidR="004429D6" w:rsidRPr="00C4508A">
              <w:rPr>
                <w:lang w:val="fr-CH"/>
              </w:rPr>
              <w:fldChar w:fldCharType="end"/>
            </w:r>
            <w:bookmarkEnd w:id="9"/>
          </w:p>
        </w:tc>
      </w:tr>
      <w:tr w:rsidR="004941FC" w:rsidRPr="00492E1B" w14:paraId="3895077F" w14:textId="77777777" w:rsidTr="007648C3">
        <w:tc>
          <w:tcPr>
            <w:tcW w:w="9061" w:type="dxa"/>
            <w:gridSpan w:val="4"/>
            <w:tcBorders>
              <w:top w:val="nil"/>
            </w:tcBorders>
          </w:tcPr>
          <w:p w14:paraId="60019A9B" w14:textId="7B49B3E9" w:rsidR="00F64CB1" w:rsidRPr="00C4508A" w:rsidRDefault="00492E1B">
            <w:pPr>
              <w:spacing w:after="120"/>
              <w:rPr>
                <w:lang w:val="fr-CH"/>
              </w:rPr>
            </w:pPr>
            <w:sdt>
              <w:sdtPr>
                <w:rPr>
                  <w:sz w:val="24"/>
                  <w:szCs w:val="24"/>
                  <w:lang w:val="fr-CH"/>
                </w:rPr>
                <w:id w:val="431246944"/>
                <w14:checkbox>
                  <w14:checked w14:val="0"/>
                  <w14:checkedState w14:val="2612" w14:font="MS Gothic"/>
                  <w14:uncheckedState w14:val="2610" w14:font="MS Gothic"/>
                </w14:checkbox>
              </w:sdtPr>
              <w:sdtEndPr/>
              <w:sdtContent>
                <w:r w:rsidR="00C848ED" w:rsidRPr="00C4508A">
                  <w:rPr>
                    <w:rFonts w:ascii="MS Gothic" w:eastAsia="MS Gothic" w:hAnsi="MS Gothic"/>
                    <w:sz w:val="24"/>
                    <w:szCs w:val="24"/>
                    <w:lang w:val="fr-CH"/>
                  </w:rPr>
                  <w:t>☐</w:t>
                </w:r>
              </w:sdtContent>
            </w:sdt>
            <w:r w:rsidR="00C848ED" w:rsidRPr="00C4508A">
              <w:rPr>
                <w:lang w:val="fr-CH"/>
              </w:rPr>
              <w:t xml:space="preserve"> </w:t>
            </w:r>
            <w:r w:rsidR="00C4508A" w:rsidRPr="00C4508A">
              <w:rPr>
                <w:lang w:val="fr-CH"/>
              </w:rPr>
              <w:t>Les</w:t>
            </w:r>
            <w:r w:rsidR="00C848ED" w:rsidRPr="00C4508A">
              <w:rPr>
                <w:lang w:val="fr-CH"/>
              </w:rPr>
              <w:t xml:space="preserve"> tests obligatoires sont annexés  </w:t>
            </w:r>
          </w:p>
        </w:tc>
      </w:tr>
      <w:tr w:rsidR="00C848ED" w:rsidRPr="00492E1B" w14:paraId="2686C25D" w14:textId="77777777" w:rsidTr="004429D6">
        <w:tc>
          <w:tcPr>
            <w:tcW w:w="4964" w:type="dxa"/>
            <w:gridSpan w:val="2"/>
          </w:tcPr>
          <w:p w14:paraId="484D6F26" w14:textId="403659CD" w:rsidR="00C848ED" w:rsidRPr="00C4508A" w:rsidRDefault="00C848ED" w:rsidP="00C848ED">
            <w:pPr>
              <w:rPr>
                <w:lang w:val="fr-CH"/>
              </w:rPr>
            </w:pPr>
            <w:r w:rsidRPr="00C4508A">
              <w:rPr>
                <w:lang w:val="fr-CH"/>
              </w:rPr>
              <w:t>Organismes cibles testés</w:t>
            </w:r>
          </w:p>
        </w:tc>
        <w:tc>
          <w:tcPr>
            <w:tcW w:w="1766" w:type="dxa"/>
          </w:tcPr>
          <w:p w14:paraId="5DADE0BD" w14:textId="63ABF1B7" w:rsidR="00C848ED" w:rsidRPr="00C4508A" w:rsidRDefault="00C848ED" w:rsidP="00C848ED">
            <w:pPr>
              <w:rPr>
                <w:lang w:val="fr-CH"/>
              </w:rPr>
            </w:pPr>
            <w:r w:rsidRPr="00C4508A">
              <w:rPr>
                <w:lang w:val="fr-CH"/>
              </w:rPr>
              <w:t>No. Norme utilisée (EN, DGHM, AFNOR)</w:t>
            </w:r>
          </w:p>
        </w:tc>
        <w:tc>
          <w:tcPr>
            <w:tcW w:w="2331" w:type="dxa"/>
          </w:tcPr>
          <w:p w14:paraId="7293ADFD" w14:textId="76EEBB1E" w:rsidR="00C848ED" w:rsidRPr="00C4508A" w:rsidRDefault="00C848ED" w:rsidP="00C848ED">
            <w:pPr>
              <w:rPr>
                <w:lang w:val="fr-CH"/>
              </w:rPr>
            </w:pPr>
            <w:r w:rsidRPr="00C4508A">
              <w:rPr>
                <w:lang w:val="fr-CH"/>
              </w:rPr>
              <w:t>Résultats :</w:t>
            </w:r>
            <w:r w:rsidRPr="00C4508A">
              <w:rPr>
                <w:lang w:val="fr-CH"/>
              </w:rPr>
              <w:br/>
              <w:t>concentration d'utilisation et durées minimales d'application</w:t>
            </w:r>
          </w:p>
        </w:tc>
      </w:tr>
      <w:tr w:rsidR="00C848ED" w:rsidRPr="00C4508A" w14:paraId="612B6770" w14:textId="77777777" w:rsidTr="004429D6">
        <w:tc>
          <w:tcPr>
            <w:tcW w:w="4964" w:type="dxa"/>
            <w:gridSpan w:val="2"/>
          </w:tcPr>
          <w:p w14:paraId="2EB7795A" w14:textId="6ECD4F3F" w:rsidR="00C848ED" w:rsidRPr="00C4508A" w:rsidRDefault="00492E1B" w:rsidP="00C848ED">
            <w:pPr>
              <w:rPr>
                <w:lang w:val="fr-CH"/>
              </w:rPr>
            </w:pPr>
            <w:sdt>
              <w:sdtPr>
                <w:rPr>
                  <w:sz w:val="24"/>
                  <w:szCs w:val="24"/>
                  <w:lang w:val="fr-CH"/>
                </w:rPr>
                <w:id w:val="-193543900"/>
                <w14:checkbox>
                  <w14:checked w14:val="0"/>
                  <w14:checkedState w14:val="2612" w14:font="MS Gothic"/>
                  <w14:uncheckedState w14:val="2610" w14:font="MS Gothic"/>
                </w14:checkbox>
              </w:sdtPr>
              <w:sdtEndPr/>
              <w:sdtContent>
                <w:r w:rsidR="00C848ED" w:rsidRPr="00C4508A">
                  <w:rPr>
                    <w:rFonts w:ascii="MS Gothic" w:eastAsia="MS Gothic" w:hAnsi="MS Gothic"/>
                    <w:sz w:val="24"/>
                    <w:szCs w:val="24"/>
                    <w:lang w:val="fr-CH"/>
                  </w:rPr>
                  <w:t>☐</w:t>
                </w:r>
              </w:sdtContent>
            </w:sdt>
            <w:r w:rsidR="00C848ED" w:rsidRPr="00C4508A">
              <w:rPr>
                <w:lang w:val="fr-CH"/>
              </w:rPr>
              <w:t xml:space="preserve"> Bactéries</w:t>
            </w:r>
          </w:p>
          <w:p w14:paraId="4FB72F70" w14:textId="639F4E34" w:rsidR="00C848ED" w:rsidRPr="00C4508A" w:rsidRDefault="00492E1B" w:rsidP="00C848ED">
            <w:pPr>
              <w:ind w:left="284"/>
              <w:rPr>
                <w:lang w:val="fr-CH"/>
              </w:rPr>
            </w:pPr>
            <w:sdt>
              <w:sdtPr>
                <w:rPr>
                  <w:sz w:val="24"/>
                  <w:szCs w:val="24"/>
                  <w:lang w:val="fr-CH"/>
                </w:rPr>
                <w:id w:val="-1827895482"/>
                <w14:checkbox>
                  <w14:checked w14:val="0"/>
                  <w14:checkedState w14:val="2612" w14:font="MS Gothic"/>
                  <w14:uncheckedState w14:val="2610" w14:font="MS Gothic"/>
                </w14:checkbox>
              </w:sdtPr>
              <w:sdtEndPr/>
              <w:sdtContent>
                <w:r w:rsidR="00C848ED" w:rsidRPr="00C4508A">
                  <w:rPr>
                    <w:rFonts w:ascii="MS Gothic" w:eastAsia="MS Gothic" w:hAnsi="MS Gothic"/>
                    <w:sz w:val="24"/>
                    <w:szCs w:val="24"/>
                    <w:lang w:val="fr-CH"/>
                  </w:rPr>
                  <w:t>☐</w:t>
                </w:r>
              </w:sdtContent>
            </w:sdt>
            <w:r w:rsidR="00C848ED" w:rsidRPr="00C4508A">
              <w:rPr>
                <w:lang w:val="fr-CH"/>
              </w:rPr>
              <w:t xml:space="preserve"> Tests quantitatifs en suspension avec substances interférentes. Phase 2/étape 1.</w:t>
            </w:r>
          </w:p>
          <w:p w14:paraId="596FFB07" w14:textId="2E7ED2A5" w:rsidR="00C848ED" w:rsidRPr="00C4508A" w:rsidRDefault="00C848ED" w:rsidP="00C848ED">
            <w:pPr>
              <w:ind w:left="284"/>
              <w:rPr>
                <w:lang w:val="fr-CH"/>
              </w:rPr>
            </w:pPr>
            <w:r w:rsidRPr="00C4508A">
              <w:rPr>
                <w:lang w:val="fr-CH"/>
              </w:rPr>
              <w:t xml:space="preserve">Organismes cibles </w:t>
            </w:r>
            <w:r w:rsidR="00C4508A" w:rsidRPr="00C4508A">
              <w:rPr>
                <w:lang w:val="fr-CH"/>
              </w:rPr>
              <w:t>testés :</w:t>
            </w:r>
            <w:r w:rsidRPr="00C4508A">
              <w:rPr>
                <w:lang w:val="fr-CH"/>
              </w:rPr>
              <w:t xml:space="preserve"> </w:t>
            </w:r>
            <w:r w:rsidRPr="00C4508A">
              <w:rPr>
                <w:lang w:val="fr-CH"/>
              </w:rPr>
              <w:fldChar w:fldCharType="begin">
                <w:ffData>
                  <w:name w:val="Text228"/>
                  <w:enabled/>
                  <w:calcOnExit w:val="0"/>
                  <w:textInput/>
                </w:ffData>
              </w:fldChar>
            </w:r>
            <w:r w:rsidRPr="00C4508A">
              <w:rPr>
                <w:lang w:val="fr-CH"/>
              </w:rPr>
              <w:instrText xml:space="preserve"> FORMTEXT </w:instrText>
            </w:r>
            <w:r w:rsidRPr="00C4508A">
              <w:rPr>
                <w:lang w:val="fr-CH"/>
              </w:rPr>
            </w:r>
            <w:r w:rsidRPr="00C4508A">
              <w:rPr>
                <w:lang w:val="fr-CH"/>
              </w:rPr>
              <w:fldChar w:fldCharType="separate"/>
            </w:r>
            <w:r w:rsidRPr="00C4508A">
              <w:rPr>
                <w:noProof/>
                <w:lang w:val="fr-CH"/>
              </w:rPr>
              <w:t> </w:t>
            </w:r>
            <w:r w:rsidRPr="00C4508A">
              <w:rPr>
                <w:noProof/>
                <w:lang w:val="fr-CH"/>
              </w:rPr>
              <w:t> </w:t>
            </w:r>
            <w:r w:rsidRPr="00C4508A">
              <w:rPr>
                <w:noProof/>
                <w:lang w:val="fr-CH"/>
              </w:rPr>
              <w:t> </w:t>
            </w:r>
            <w:r w:rsidRPr="00C4508A">
              <w:rPr>
                <w:noProof/>
                <w:lang w:val="fr-CH"/>
              </w:rPr>
              <w:t> </w:t>
            </w:r>
            <w:r w:rsidRPr="00C4508A">
              <w:rPr>
                <w:noProof/>
                <w:lang w:val="fr-CH"/>
              </w:rPr>
              <w:t> </w:t>
            </w:r>
            <w:r w:rsidRPr="00C4508A">
              <w:rPr>
                <w:lang w:val="fr-CH"/>
              </w:rPr>
              <w:fldChar w:fldCharType="end"/>
            </w:r>
          </w:p>
        </w:tc>
        <w:bookmarkStart w:id="10" w:name="Text236"/>
        <w:tc>
          <w:tcPr>
            <w:tcW w:w="1766" w:type="dxa"/>
          </w:tcPr>
          <w:p w14:paraId="37FE2AE3" w14:textId="70E6413C" w:rsidR="00C848ED" w:rsidRPr="00C4508A" w:rsidRDefault="00C848ED" w:rsidP="00C848ED">
            <w:pPr>
              <w:rPr>
                <w:lang w:val="fr-CH"/>
              </w:rPr>
            </w:pPr>
            <w:r w:rsidRPr="00C4508A">
              <w:rPr>
                <w:lang w:val="fr-CH"/>
              </w:rPr>
              <w:fldChar w:fldCharType="begin">
                <w:ffData>
                  <w:name w:val="Text236"/>
                  <w:enabled/>
                  <w:calcOnExit w:val="0"/>
                  <w:textInput/>
                </w:ffData>
              </w:fldChar>
            </w:r>
            <w:r w:rsidRPr="00C4508A">
              <w:rPr>
                <w:lang w:val="fr-CH"/>
              </w:rPr>
              <w:instrText xml:space="preserve"> FORMTEXT </w:instrText>
            </w:r>
            <w:r w:rsidRPr="00C4508A">
              <w:rPr>
                <w:lang w:val="fr-CH"/>
              </w:rPr>
            </w:r>
            <w:r w:rsidRPr="00C4508A">
              <w:rPr>
                <w:lang w:val="fr-CH"/>
              </w:rPr>
              <w:fldChar w:fldCharType="separate"/>
            </w:r>
            <w:r w:rsidRPr="00C4508A">
              <w:rPr>
                <w:noProof/>
                <w:lang w:val="fr-CH"/>
              </w:rPr>
              <w:t> </w:t>
            </w:r>
            <w:r w:rsidRPr="00C4508A">
              <w:rPr>
                <w:noProof/>
                <w:lang w:val="fr-CH"/>
              </w:rPr>
              <w:t> </w:t>
            </w:r>
            <w:r w:rsidRPr="00C4508A">
              <w:rPr>
                <w:noProof/>
                <w:lang w:val="fr-CH"/>
              </w:rPr>
              <w:t> </w:t>
            </w:r>
            <w:r w:rsidRPr="00C4508A">
              <w:rPr>
                <w:noProof/>
                <w:lang w:val="fr-CH"/>
              </w:rPr>
              <w:t> </w:t>
            </w:r>
            <w:r w:rsidRPr="00C4508A">
              <w:rPr>
                <w:noProof/>
                <w:lang w:val="fr-CH"/>
              </w:rPr>
              <w:t> </w:t>
            </w:r>
            <w:r w:rsidRPr="00C4508A">
              <w:rPr>
                <w:lang w:val="fr-CH"/>
              </w:rPr>
              <w:fldChar w:fldCharType="end"/>
            </w:r>
            <w:bookmarkEnd w:id="10"/>
          </w:p>
        </w:tc>
        <w:bookmarkStart w:id="11" w:name="Text247"/>
        <w:tc>
          <w:tcPr>
            <w:tcW w:w="2331" w:type="dxa"/>
          </w:tcPr>
          <w:p w14:paraId="2CC01D29" w14:textId="57D77CEC" w:rsidR="00C848ED" w:rsidRPr="00C4508A" w:rsidRDefault="00C848ED" w:rsidP="00C848ED">
            <w:pPr>
              <w:rPr>
                <w:lang w:val="fr-CH"/>
              </w:rPr>
            </w:pPr>
            <w:r w:rsidRPr="00C4508A">
              <w:rPr>
                <w:lang w:val="fr-CH"/>
              </w:rPr>
              <w:fldChar w:fldCharType="begin">
                <w:ffData>
                  <w:name w:val="Text247"/>
                  <w:enabled/>
                  <w:calcOnExit w:val="0"/>
                  <w:textInput/>
                </w:ffData>
              </w:fldChar>
            </w:r>
            <w:r w:rsidRPr="00C4508A">
              <w:rPr>
                <w:lang w:val="fr-CH"/>
              </w:rPr>
              <w:instrText xml:space="preserve"> FORMTEXT </w:instrText>
            </w:r>
            <w:r w:rsidRPr="00C4508A">
              <w:rPr>
                <w:lang w:val="fr-CH"/>
              </w:rPr>
            </w:r>
            <w:r w:rsidRPr="00C4508A">
              <w:rPr>
                <w:lang w:val="fr-CH"/>
              </w:rPr>
              <w:fldChar w:fldCharType="separate"/>
            </w:r>
            <w:r w:rsidRPr="00C4508A">
              <w:rPr>
                <w:noProof/>
                <w:lang w:val="fr-CH"/>
              </w:rPr>
              <w:t> </w:t>
            </w:r>
            <w:r w:rsidRPr="00C4508A">
              <w:rPr>
                <w:noProof/>
                <w:lang w:val="fr-CH"/>
              </w:rPr>
              <w:t> </w:t>
            </w:r>
            <w:r w:rsidRPr="00C4508A">
              <w:rPr>
                <w:noProof/>
                <w:lang w:val="fr-CH"/>
              </w:rPr>
              <w:t> </w:t>
            </w:r>
            <w:r w:rsidRPr="00C4508A">
              <w:rPr>
                <w:noProof/>
                <w:lang w:val="fr-CH"/>
              </w:rPr>
              <w:t> </w:t>
            </w:r>
            <w:r w:rsidRPr="00C4508A">
              <w:rPr>
                <w:noProof/>
                <w:lang w:val="fr-CH"/>
              </w:rPr>
              <w:t> </w:t>
            </w:r>
            <w:r w:rsidRPr="00C4508A">
              <w:rPr>
                <w:lang w:val="fr-CH"/>
              </w:rPr>
              <w:fldChar w:fldCharType="end"/>
            </w:r>
            <w:bookmarkEnd w:id="11"/>
          </w:p>
        </w:tc>
      </w:tr>
      <w:tr w:rsidR="00C848ED" w:rsidRPr="00C4508A" w14:paraId="63F40960" w14:textId="77777777" w:rsidTr="004429D6">
        <w:tc>
          <w:tcPr>
            <w:tcW w:w="4964" w:type="dxa"/>
            <w:gridSpan w:val="2"/>
          </w:tcPr>
          <w:p w14:paraId="35D2587B" w14:textId="65040BA6" w:rsidR="00C848ED" w:rsidRPr="00C4508A" w:rsidRDefault="00492E1B" w:rsidP="00C848ED">
            <w:pPr>
              <w:rPr>
                <w:lang w:val="fr-CH"/>
              </w:rPr>
            </w:pPr>
            <w:sdt>
              <w:sdtPr>
                <w:rPr>
                  <w:sz w:val="24"/>
                  <w:szCs w:val="24"/>
                  <w:lang w:val="fr-CH"/>
                </w:rPr>
                <w:id w:val="447517002"/>
                <w14:checkbox>
                  <w14:checked w14:val="0"/>
                  <w14:checkedState w14:val="2612" w14:font="MS Gothic"/>
                  <w14:uncheckedState w14:val="2610" w14:font="MS Gothic"/>
                </w14:checkbox>
              </w:sdtPr>
              <w:sdtEndPr/>
              <w:sdtContent>
                <w:r w:rsidR="00C848ED" w:rsidRPr="00C4508A">
                  <w:rPr>
                    <w:rFonts w:ascii="MS Gothic" w:eastAsia="MS Gothic" w:hAnsi="MS Gothic"/>
                    <w:sz w:val="24"/>
                    <w:szCs w:val="24"/>
                    <w:lang w:val="fr-CH"/>
                  </w:rPr>
                  <w:t>☐</w:t>
                </w:r>
              </w:sdtContent>
            </w:sdt>
            <w:r w:rsidR="00C848ED" w:rsidRPr="00C4508A">
              <w:rPr>
                <w:lang w:val="fr-CH"/>
              </w:rPr>
              <w:t xml:space="preserve"> Bactéries</w:t>
            </w:r>
          </w:p>
          <w:p w14:paraId="0CEFA49C" w14:textId="17EE1CCD" w:rsidR="00C848ED" w:rsidRPr="00C4508A" w:rsidRDefault="00492E1B" w:rsidP="00C848ED">
            <w:pPr>
              <w:ind w:firstLine="284"/>
              <w:rPr>
                <w:lang w:val="fr-CH"/>
              </w:rPr>
            </w:pPr>
            <w:sdt>
              <w:sdtPr>
                <w:rPr>
                  <w:sz w:val="24"/>
                  <w:szCs w:val="24"/>
                  <w:lang w:val="fr-CH"/>
                </w:rPr>
                <w:id w:val="669447800"/>
                <w14:checkbox>
                  <w14:checked w14:val="0"/>
                  <w14:checkedState w14:val="2612" w14:font="MS Gothic"/>
                  <w14:uncheckedState w14:val="2610" w14:font="MS Gothic"/>
                </w14:checkbox>
              </w:sdtPr>
              <w:sdtEndPr/>
              <w:sdtContent>
                <w:r w:rsidR="00C848ED" w:rsidRPr="00C4508A">
                  <w:rPr>
                    <w:rFonts w:ascii="MS Gothic" w:eastAsia="MS Gothic" w:hAnsi="MS Gothic"/>
                    <w:sz w:val="24"/>
                    <w:szCs w:val="24"/>
                    <w:lang w:val="fr-CH"/>
                  </w:rPr>
                  <w:t>☐</w:t>
                </w:r>
              </w:sdtContent>
            </w:sdt>
            <w:r w:rsidR="00C848ED" w:rsidRPr="00C4508A">
              <w:rPr>
                <w:lang w:val="fr-CH"/>
              </w:rPr>
              <w:t xml:space="preserve"> Tests proches de la pratique. Phase 2 / étape 2. Organismes cibles </w:t>
            </w:r>
            <w:r w:rsidR="00C4508A" w:rsidRPr="00C4508A">
              <w:rPr>
                <w:lang w:val="fr-CH"/>
              </w:rPr>
              <w:t>testés :</w:t>
            </w:r>
            <w:r w:rsidR="00C848ED" w:rsidRPr="00C4508A">
              <w:rPr>
                <w:lang w:val="fr-CH"/>
              </w:rPr>
              <w:t xml:space="preserve"> </w:t>
            </w:r>
            <w:r w:rsidR="00C848ED" w:rsidRPr="00C4508A">
              <w:rPr>
                <w:lang w:val="fr-CH"/>
              </w:rPr>
              <w:fldChar w:fldCharType="begin">
                <w:ffData>
                  <w:name w:val="Text229"/>
                  <w:enabled/>
                  <w:calcOnExit w:val="0"/>
                  <w:textInput/>
                </w:ffData>
              </w:fldChar>
            </w:r>
            <w:r w:rsidR="00C848ED" w:rsidRPr="00C4508A">
              <w:rPr>
                <w:lang w:val="fr-CH"/>
              </w:rPr>
              <w:instrText xml:space="preserve"> FORMTEXT </w:instrText>
            </w:r>
            <w:r w:rsidR="00C848ED" w:rsidRPr="00C4508A">
              <w:rPr>
                <w:lang w:val="fr-CH"/>
              </w:rPr>
            </w:r>
            <w:r w:rsidR="00C848ED" w:rsidRPr="00C4508A">
              <w:rPr>
                <w:lang w:val="fr-CH"/>
              </w:rPr>
              <w:fldChar w:fldCharType="separate"/>
            </w:r>
            <w:r w:rsidR="00C848ED" w:rsidRPr="00C4508A">
              <w:rPr>
                <w:noProof/>
                <w:lang w:val="fr-CH"/>
              </w:rPr>
              <w:t> </w:t>
            </w:r>
            <w:r w:rsidR="00C848ED" w:rsidRPr="00C4508A">
              <w:rPr>
                <w:noProof/>
                <w:lang w:val="fr-CH"/>
              </w:rPr>
              <w:t> </w:t>
            </w:r>
            <w:r w:rsidR="00C848ED" w:rsidRPr="00C4508A">
              <w:rPr>
                <w:noProof/>
                <w:lang w:val="fr-CH"/>
              </w:rPr>
              <w:t> </w:t>
            </w:r>
            <w:r w:rsidR="00C848ED" w:rsidRPr="00C4508A">
              <w:rPr>
                <w:noProof/>
                <w:lang w:val="fr-CH"/>
              </w:rPr>
              <w:t> </w:t>
            </w:r>
            <w:r w:rsidR="00C848ED" w:rsidRPr="00C4508A">
              <w:rPr>
                <w:noProof/>
                <w:lang w:val="fr-CH"/>
              </w:rPr>
              <w:t> </w:t>
            </w:r>
            <w:r w:rsidR="00C848ED" w:rsidRPr="00C4508A">
              <w:rPr>
                <w:lang w:val="fr-CH"/>
              </w:rPr>
              <w:fldChar w:fldCharType="end"/>
            </w:r>
          </w:p>
        </w:tc>
        <w:bookmarkStart w:id="12" w:name="Text237"/>
        <w:tc>
          <w:tcPr>
            <w:tcW w:w="1766" w:type="dxa"/>
          </w:tcPr>
          <w:p w14:paraId="608ABAE1" w14:textId="695CBBF0" w:rsidR="00C848ED" w:rsidRPr="00C4508A" w:rsidRDefault="00C848ED" w:rsidP="00C848ED">
            <w:pPr>
              <w:rPr>
                <w:lang w:val="fr-CH"/>
              </w:rPr>
            </w:pPr>
            <w:r w:rsidRPr="00C4508A">
              <w:rPr>
                <w:lang w:val="fr-CH"/>
              </w:rPr>
              <w:fldChar w:fldCharType="begin">
                <w:ffData>
                  <w:name w:val="Text237"/>
                  <w:enabled/>
                  <w:calcOnExit w:val="0"/>
                  <w:textInput/>
                </w:ffData>
              </w:fldChar>
            </w:r>
            <w:r w:rsidRPr="00C4508A">
              <w:rPr>
                <w:lang w:val="fr-CH"/>
              </w:rPr>
              <w:instrText xml:space="preserve"> FORMTEXT </w:instrText>
            </w:r>
            <w:r w:rsidRPr="00C4508A">
              <w:rPr>
                <w:lang w:val="fr-CH"/>
              </w:rPr>
            </w:r>
            <w:r w:rsidRPr="00C4508A">
              <w:rPr>
                <w:lang w:val="fr-CH"/>
              </w:rPr>
              <w:fldChar w:fldCharType="separate"/>
            </w:r>
            <w:r w:rsidRPr="00C4508A">
              <w:rPr>
                <w:noProof/>
                <w:lang w:val="fr-CH"/>
              </w:rPr>
              <w:t> </w:t>
            </w:r>
            <w:r w:rsidRPr="00C4508A">
              <w:rPr>
                <w:noProof/>
                <w:lang w:val="fr-CH"/>
              </w:rPr>
              <w:t> </w:t>
            </w:r>
            <w:r w:rsidRPr="00C4508A">
              <w:rPr>
                <w:noProof/>
                <w:lang w:val="fr-CH"/>
              </w:rPr>
              <w:t> </w:t>
            </w:r>
            <w:r w:rsidRPr="00C4508A">
              <w:rPr>
                <w:noProof/>
                <w:lang w:val="fr-CH"/>
              </w:rPr>
              <w:t> </w:t>
            </w:r>
            <w:r w:rsidRPr="00C4508A">
              <w:rPr>
                <w:noProof/>
                <w:lang w:val="fr-CH"/>
              </w:rPr>
              <w:t> </w:t>
            </w:r>
            <w:r w:rsidRPr="00C4508A">
              <w:rPr>
                <w:lang w:val="fr-CH"/>
              </w:rPr>
              <w:fldChar w:fldCharType="end"/>
            </w:r>
            <w:bookmarkEnd w:id="12"/>
          </w:p>
        </w:tc>
        <w:bookmarkStart w:id="13" w:name="Text248"/>
        <w:tc>
          <w:tcPr>
            <w:tcW w:w="2331" w:type="dxa"/>
          </w:tcPr>
          <w:p w14:paraId="45302B25" w14:textId="70573695" w:rsidR="00C848ED" w:rsidRPr="00C4508A" w:rsidRDefault="00C848ED" w:rsidP="00C848ED">
            <w:pPr>
              <w:rPr>
                <w:lang w:val="fr-CH"/>
              </w:rPr>
            </w:pPr>
            <w:r w:rsidRPr="00C4508A">
              <w:rPr>
                <w:lang w:val="fr-CH"/>
              </w:rPr>
              <w:fldChar w:fldCharType="begin">
                <w:ffData>
                  <w:name w:val="Text248"/>
                  <w:enabled/>
                  <w:calcOnExit w:val="0"/>
                  <w:textInput/>
                </w:ffData>
              </w:fldChar>
            </w:r>
            <w:r w:rsidRPr="00C4508A">
              <w:rPr>
                <w:lang w:val="fr-CH"/>
              </w:rPr>
              <w:instrText xml:space="preserve"> FORMTEXT </w:instrText>
            </w:r>
            <w:r w:rsidRPr="00C4508A">
              <w:rPr>
                <w:lang w:val="fr-CH"/>
              </w:rPr>
            </w:r>
            <w:r w:rsidRPr="00C4508A">
              <w:rPr>
                <w:lang w:val="fr-CH"/>
              </w:rPr>
              <w:fldChar w:fldCharType="separate"/>
            </w:r>
            <w:r w:rsidRPr="00C4508A">
              <w:rPr>
                <w:noProof/>
                <w:lang w:val="fr-CH"/>
              </w:rPr>
              <w:t> </w:t>
            </w:r>
            <w:r w:rsidRPr="00C4508A">
              <w:rPr>
                <w:noProof/>
                <w:lang w:val="fr-CH"/>
              </w:rPr>
              <w:t> </w:t>
            </w:r>
            <w:r w:rsidRPr="00C4508A">
              <w:rPr>
                <w:noProof/>
                <w:lang w:val="fr-CH"/>
              </w:rPr>
              <w:t> </w:t>
            </w:r>
            <w:r w:rsidRPr="00C4508A">
              <w:rPr>
                <w:noProof/>
                <w:lang w:val="fr-CH"/>
              </w:rPr>
              <w:t> </w:t>
            </w:r>
            <w:r w:rsidRPr="00C4508A">
              <w:rPr>
                <w:noProof/>
                <w:lang w:val="fr-CH"/>
              </w:rPr>
              <w:t> </w:t>
            </w:r>
            <w:r w:rsidRPr="00C4508A">
              <w:rPr>
                <w:lang w:val="fr-CH"/>
              </w:rPr>
              <w:fldChar w:fldCharType="end"/>
            </w:r>
            <w:bookmarkEnd w:id="13"/>
          </w:p>
        </w:tc>
      </w:tr>
      <w:tr w:rsidR="00C848ED" w:rsidRPr="00C4508A" w14:paraId="7D0CFDC7" w14:textId="77777777" w:rsidTr="004429D6">
        <w:tc>
          <w:tcPr>
            <w:tcW w:w="4964" w:type="dxa"/>
            <w:gridSpan w:val="2"/>
          </w:tcPr>
          <w:p w14:paraId="14BBEFB4" w14:textId="1E8FEF9D" w:rsidR="00C848ED" w:rsidRPr="00C4508A" w:rsidRDefault="00492E1B" w:rsidP="00C848ED">
            <w:pPr>
              <w:rPr>
                <w:lang w:val="fr-CH"/>
              </w:rPr>
            </w:pPr>
            <w:sdt>
              <w:sdtPr>
                <w:rPr>
                  <w:sz w:val="24"/>
                  <w:szCs w:val="24"/>
                  <w:lang w:val="fr-CH"/>
                </w:rPr>
                <w:id w:val="-330752363"/>
                <w14:checkbox>
                  <w14:checked w14:val="0"/>
                  <w14:checkedState w14:val="2612" w14:font="MS Gothic"/>
                  <w14:uncheckedState w14:val="2610" w14:font="MS Gothic"/>
                </w14:checkbox>
              </w:sdtPr>
              <w:sdtEndPr/>
              <w:sdtContent>
                <w:r w:rsidR="00C848ED" w:rsidRPr="00C4508A">
                  <w:rPr>
                    <w:rFonts w:ascii="MS Gothic" w:eastAsia="MS Gothic" w:hAnsi="MS Gothic"/>
                    <w:sz w:val="24"/>
                    <w:szCs w:val="24"/>
                    <w:lang w:val="fr-CH"/>
                  </w:rPr>
                  <w:t>☐</w:t>
                </w:r>
              </w:sdtContent>
            </w:sdt>
            <w:r w:rsidR="00C848ED" w:rsidRPr="00C4508A">
              <w:rPr>
                <w:lang w:val="fr-CH"/>
              </w:rPr>
              <w:t xml:space="preserve"> Champignons</w:t>
            </w:r>
          </w:p>
          <w:p w14:paraId="08E78830" w14:textId="77777777" w:rsidR="00C848ED" w:rsidRPr="00C4508A" w:rsidRDefault="00C848ED" w:rsidP="00C848ED">
            <w:pPr>
              <w:ind w:left="284"/>
              <w:rPr>
                <w:lang w:val="fr-CH"/>
              </w:rPr>
            </w:pPr>
            <w:r w:rsidRPr="00C4508A">
              <w:rPr>
                <w:lang w:val="fr-CH"/>
              </w:rPr>
              <w:t xml:space="preserve">Fongicide général Phase 2/ étape 1. </w:t>
            </w:r>
          </w:p>
          <w:p w14:paraId="34E6DECC" w14:textId="698D80E5" w:rsidR="00C848ED" w:rsidRPr="00C4508A" w:rsidRDefault="00C848ED" w:rsidP="00C848ED">
            <w:pPr>
              <w:ind w:firstLine="284"/>
              <w:rPr>
                <w:lang w:val="fr-CH"/>
              </w:rPr>
            </w:pPr>
            <w:r w:rsidRPr="00C4508A">
              <w:rPr>
                <w:lang w:val="fr-CH"/>
              </w:rPr>
              <w:t xml:space="preserve">Organismes cibles </w:t>
            </w:r>
            <w:r w:rsidR="00C4508A" w:rsidRPr="00C4508A">
              <w:rPr>
                <w:lang w:val="fr-CH"/>
              </w:rPr>
              <w:t>testés :</w:t>
            </w:r>
            <w:r w:rsidRPr="00C4508A">
              <w:rPr>
                <w:lang w:val="fr-CH"/>
              </w:rPr>
              <w:t xml:space="preserve"> </w:t>
            </w:r>
            <w:r w:rsidRPr="00C4508A">
              <w:rPr>
                <w:lang w:val="fr-CH"/>
              </w:rPr>
              <w:fldChar w:fldCharType="begin">
                <w:ffData>
                  <w:name w:val="Text230"/>
                  <w:enabled/>
                  <w:calcOnExit w:val="0"/>
                  <w:textInput/>
                </w:ffData>
              </w:fldChar>
            </w:r>
            <w:r w:rsidRPr="00C4508A">
              <w:rPr>
                <w:lang w:val="fr-CH"/>
              </w:rPr>
              <w:instrText xml:space="preserve"> FORMTEXT </w:instrText>
            </w:r>
            <w:r w:rsidRPr="00C4508A">
              <w:rPr>
                <w:lang w:val="fr-CH"/>
              </w:rPr>
            </w:r>
            <w:r w:rsidRPr="00C4508A">
              <w:rPr>
                <w:lang w:val="fr-CH"/>
              </w:rPr>
              <w:fldChar w:fldCharType="separate"/>
            </w:r>
            <w:r w:rsidRPr="00C4508A">
              <w:rPr>
                <w:noProof/>
                <w:lang w:val="fr-CH"/>
              </w:rPr>
              <w:t> </w:t>
            </w:r>
            <w:r w:rsidRPr="00C4508A">
              <w:rPr>
                <w:noProof/>
                <w:lang w:val="fr-CH"/>
              </w:rPr>
              <w:t> </w:t>
            </w:r>
            <w:r w:rsidRPr="00C4508A">
              <w:rPr>
                <w:noProof/>
                <w:lang w:val="fr-CH"/>
              </w:rPr>
              <w:t> </w:t>
            </w:r>
            <w:r w:rsidRPr="00C4508A">
              <w:rPr>
                <w:noProof/>
                <w:lang w:val="fr-CH"/>
              </w:rPr>
              <w:t> </w:t>
            </w:r>
            <w:r w:rsidRPr="00C4508A">
              <w:rPr>
                <w:noProof/>
                <w:lang w:val="fr-CH"/>
              </w:rPr>
              <w:t> </w:t>
            </w:r>
            <w:r w:rsidRPr="00C4508A">
              <w:rPr>
                <w:lang w:val="fr-CH"/>
              </w:rPr>
              <w:fldChar w:fldCharType="end"/>
            </w:r>
          </w:p>
        </w:tc>
        <w:bookmarkStart w:id="14" w:name="Text238"/>
        <w:tc>
          <w:tcPr>
            <w:tcW w:w="1766" w:type="dxa"/>
          </w:tcPr>
          <w:p w14:paraId="17FDFA93" w14:textId="18A8F172" w:rsidR="00C848ED" w:rsidRPr="00C4508A" w:rsidRDefault="00C848ED" w:rsidP="00C848ED">
            <w:pPr>
              <w:rPr>
                <w:lang w:val="fr-CH"/>
              </w:rPr>
            </w:pPr>
            <w:r w:rsidRPr="00C4508A">
              <w:rPr>
                <w:lang w:val="fr-CH"/>
              </w:rPr>
              <w:fldChar w:fldCharType="begin">
                <w:ffData>
                  <w:name w:val="Text238"/>
                  <w:enabled/>
                  <w:calcOnExit w:val="0"/>
                  <w:textInput/>
                </w:ffData>
              </w:fldChar>
            </w:r>
            <w:r w:rsidRPr="00C4508A">
              <w:rPr>
                <w:lang w:val="fr-CH"/>
              </w:rPr>
              <w:instrText xml:space="preserve"> FORMTEXT </w:instrText>
            </w:r>
            <w:r w:rsidRPr="00C4508A">
              <w:rPr>
                <w:lang w:val="fr-CH"/>
              </w:rPr>
            </w:r>
            <w:r w:rsidRPr="00C4508A">
              <w:rPr>
                <w:lang w:val="fr-CH"/>
              </w:rPr>
              <w:fldChar w:fldCharType="separate"/>
            </w:r>
            <w:r w:rsidRPr="00C4508A">
              <w:rPr>
                <w:noProof/>
                <w:lang w:val="fr-CH"/>
              </w:rPr>
              <w:t> </w:t>
            </w:r>
            <w:r w:rsidRPr="00C4508A">
              <w:rPr>
                <w:noProof/>
                <w:lang w:val="fr-CH"/>
              </w:rPr>
              <w:t> </w:t>
            </w:r>
            <w:r w:rsidRPr="00C4508A">
              <w:rPr>
                <w:noProof/>
                <w:lang w:val="fr-CH"/>
              </w:rPr>
              <w:t> </w:t>
            </w:r>
            <w:r w:rsidRPr="00C4508A">
              <w:rPr>
                <w:noProof/>
                <w:lang w:val="fr-CH"/>
              </w:rPr>
              <w:t> </w:t>
            </w:r>
            <w:r w:rsidRPr="00C4508A">
              <w:rPr>
                <w:noProof/>
                <w:lang w:val="fr-CH"/>
              </w:rPr>
              <w:t> </w:t>
            </w:r>
            <w:r w:rsidRPr="00C4508A">
              <w:rPr>
                <w:lang w:val="fr-CH"/>
              </w:rPr>
              <w:fldChar w:fldCharType="end"/>
            </w:r>
            <w:bookmarkEnd w:id="14"/>
          </w:p>
        </w:tc>
        <w:bookmarkStart w:id="15" w:name="Text249"/>
        <w:tc>
          <w:tcPr>
            <w:tcW w:w="2331" w:type="dxa"/>
          </w:tcPr>
          <w:p w14:paraId="0582914E" w14:textId="48CF6025" w:rsidR="00C848ED" w:rsidRPr="00C4508A" w:rsidRDefault="00C848ED" w:rsidP="00C848ED">
            <w:pPr>
              <w:rPr>
                <w:lang w:val="fr-CH"/>
              </w:rPr>
            </w:pPr>
            <w:r w:rsidRPr="00C4508A">
              <w:rPr>
                <w:lang w:val="fr-CH"/>
              </w:rPr>
              <w:fldChar w:fldCharType="begin">
                <w:ffData>
                  <w:name w:val="Text249"/>
                  <w:enabled/>
                  <w:calcOnExit w:val="0"/>
                  <w:textInput/>
                </w:ffData>
              </w:fldChar>
            </w:r>
            <w:r w:rsidRPr="00C4508A">
              <w:rPr>
                <w:lang w:val="fr-CH"/>
              </w:rPr>
              <w:instrText xml:space="preserve"> FORMTEXT </w:instrText>
            </w:r>
            <w:r w:rsidRPr="00C4508A">
              <w:rPr>
                <w:lang w:val="fr-CH"/>
              </w:rPr>
            </w:r>
            <w:r w:rsidRPr="00C4508A">
              <w:rPr>
                <w:lang w:val="fr-CH"/>
              </w:rPr>
              <w:fldChar w:fldCharType="separate"/>
            </w:r>
            <w:r w:rsidRPr="00C4508A">
              <w:rPr>
                <w:noProof/>
                <w:lang w:val="fr-CH"/>
              </w:rPr>
              <w:t> </w:t>
            </w:r>
            <w:r w:rsidRPr="00C4508A">
              <w:rPr>
                <w:noProof/>
                <w:lang w:val="fr-CH"/>
              </w:rPr>
              <w:t> </w:t>
            </w:r>
            <w:r w:rsidRPr="00C4508A">
              <w:rPr>
                <w:noProof/>
                <w:lang w:val="fr-CH"/>
              </w:rPr>
              <w:t> </w:t>
            </w:r>
            <w:r w:rsidRPr="00C4508A">
              <w:rPr>
                <w:noProof/>
                <w:lang w:val="fr-CH"/>
              </w:rPr>
              <w:t> </w:t>
            </w:r>
            <w:r w:rsidRPr="00C4508A">
              <w:rPr>
                <w:noProof/>
                <w:lang w:val="fr-CH"/>
              </w:rPr>
              <w:t> </w:t>
            </w:r>
            <w:r w:rsidRPr="00C4508A">
              <w:rPr>
                <w:lang w:val="fr-CH"/>
              </w:rPr>
              <w:fldChar w:fldCharType="end"/>
            </w:r>
            <w:bookmarkEnd w:id="15"/>
          </w:p>
        </w:tc>
      </w:tr>
      <w:tr w:rsidR="00C848ED" w:rsidRPr="00C4508A" w14:paraId="60885587" w14:textId="77777777" w:rsidTr="004429D6">
        <w:tc>
          <w:tcPr>
            <w:tcW w:w="4964" w:type="dxa"/>
            <w:gridSpan w:val="2"/>
          </w:tcPr>
          <w:p w14:paraId="0E2F2716" w14:textId="50C1FFC0" w:rsidR="00C848ED" w:rsidRPr="00C4508A" w:rsidRDefault="00492E1B" w:rsidP="00C848ED">
            <w:pPr>
              <w:rPr>
                <w:lang w:val="fr-CH"/>
              </w:rPr>
            </w:pPr>
            <w:sdt>
              <w:sdtPr>
                <w:rPr>
                  <w:sz w:val="24"/>
                  <w:szCs w:val="24"/>
                  <w:lang w:val="fr-CH"/>
                </w:rPr>
                <w:id w:val="-676956522"/>
                <w14:checkbox>
                  <w14:checked w14:val="0"/>
                  <w14:checkedState w14:val="2612" w14:font="MS Gothic"/>
                  <w14:uncheckedState w14:val="2610" w14:font="MS Gothic"/>
                </w14:checkbox>
              </w:sdtPr>
              <w:sdtEndPr/>
              <w:sdtContent>
                <w:r w:rsidR="00C848ED" w:rsidRPr="00C4508A">
                  <w:rPr>
                    <w:rFonts w:ascii="MS Gothic" w:eastAsia="MS Gothic" w:hAnsi="MS Gothic"/>
                    <w:sz w:val="24"/>
                    <w:szCs w:val="24"/>
                    <w:lang w:val="fr-CH"/>
                  </w:rPr>
                  <w:t>☐</w:t>
                </w:r>
              </w:sdtContent>
            </w:sdt>
            <w:r w:rsidR="00C848ED" w:rsidRPr="00C4508A">
              <w:rPr>
                <w:lang w:val="fr-CH"/>
              </w:rPr>
              <w:t xml:space="preserve"> Mycobactéries</w:t>
            </w:r>
          </w:p>
          <w:p w14:paraId="52497C3C" w14:textId="2DFEC408" w:rsidR="00C848ED" w:rsidRPr="00C4508A" w:rsidRDefault="00C848ED" w:rsidP="00C848ED">
            <w:pPr>
              <w:ind w:left="306"/>
              <w:rPr>
                <w:lang w:val="fr-CH"/>
              </w:rPr>
            </w:pPr>
            <w:r w:rsidRPr="00C4508A">
              <w:rPr>
                <w:lang w:val="fr-CH"/>
              </w:rPr>
              <w:t xml:space="preserve">Organismes cibles </w:t>
            </w:r>
            <w:r w:rsidR="00C4508A" w:rsidRPr="00C4508A">
              <w:rPr>
                <w:lang w:val="fr-CH"/>
              </w:rPr>
              <w:t>testés :</w:t>
            </w:r>
            <w:r w:rsidRPr="00C4508A">
              <w:rPr>
                <w:lang w:val="fr-CH"/>
              </w:rPr>
              <w:t xml:space="preserve"> </w:t>
            </w:r>
            <w:r w:rsidRPr="00C4508A">
              <w:rPr>
                <w:lang w:val="fr-CH"/>
              </w:rPr>
              <w:fldChar w:fldCharType="begin">
                <w:ffData>
                  <w:name w:val="Text232"/>
                  <w:enabled/>
                  <w:calcOnExit w:val="0"/>
                  <w:textInput/>
                </w:ffData>
              </w:fldChar>
            </w:r>
            <w:r w:rsidRPr="00C4508A">
              <w:rPr>
                <w:lang w:val="fr-CH"/>
              </w:rPr>
              <w:instrText xml:space="preserve"> FORMTEXT </w:instrText>
            </w:r>
            <w:r w:rsidRPr="00C4508A">
              <w:rPr>
                <w:lang w:val="fr-CH"/>
              </w:rPr>
            </w:r>
            <w:r w:rsidRPr="00C4508A">
              <w:rPr>
                <w:lang w:val="fr-CH"/>
              </w:rPr>
              <w:fldChar w:fldCharType="separate"/>
            </w:r>
            <w:r w:rsidRPr="00C4508A">
              <w:rPr>
                <w:noProof/>
                <w:lang w:val="fr-CH"/>
              </w:rPr>
              <w:t> </w:t>
            </w:r>
            <w:r w:rsidRPr="00C4508A">
              <w:rPr>
                <w:noProof/>
                <w:lang w:val="fr-CH"/>
              </w:rPr>
              <w:t> </w:t>
            </w:r>
            <w:r w:rsidRPr="00C4508A">
              <w:rPr>
                <w:noProof/>
                <w:lang w:val="fr-CH"/>
              </w:rPr>
              <w:t> </w:t>
            </w:r>
            <w:r w:rsidRPr="00C4508A">
              <w:rPr>
                <w:noProof/>
                <w:lang w:val="fr-CH"/>
              </w:rPr>
              <w:t> </w:t>
            </w:r>
            <w:r w:rsidRPr="00C4508A">
              <w:rPr>
                <w:noProof/>
                <w:lang w:val="fr-CH"/>
              </w:rPr>
              <w:t> </w:t>
            </w:r>
            <w:r w:rsidRPr="00C4508A">
              <w:rPr>
                <w:lang w:val="fr-CH"/>
              </w:rPr>
              <w:fldChar w:fldCharType="end"/>
            </w:r>
          </w:p>
        </w:tc>
        <w:bookmarkStart w:id="16" w:name="Text239"/>
        <w:tc>
          <w:tcPr>
            <w:tcW w:w="1766" w:type="dxa"/>
          </w:tcPr>
          <w:p w14:paraId="682FE8A7" w14:textId="5A6B3CD8" w:rsidR="00C848ED" w:rsidRPr="00C4508A" w:rsidRDefault="00C848ED" w:rsidP="00C848ED">
            <w:pPr>
              <w:rPr>
                <w:lang w:val="fr-CH"/>
              </w:rPr>
            </w:pPr>
            <w:r w:rsidRPr="00C4508A">
              <w:rPr>
                <w:lang w:val="fr-CH"/>
              </w:rPr>
              <w:fldChar w:fldCharType="begin">
                <w:ffData>
                  <w:name w:val="Text239"/>
                  <w:enabled/>
                  <w:calcOnExit w:val="0"/>
                  <w:textInput/>
                </w:ffData>
              </w:fldChar>
            </w:r>
            <w:r w:rsidRPr="00C4508A">
              <w:rPr>
                <w:lang w:val="fr-CH"/>
              </w:rPr>
              <w:instrText xml:space="preserve"> FORMTEXT </w:instrText>
            </w:r>
            <w:r w:rsidRPr="00C4508A">
              <w:rPr>
                <w:lang w:val="fr-CH"/>
              </w:rPr>
            </w:r>
            <w:r w:rsidRPr="00C4508A">
              <w:rPr>
                <w:lang w:val="fr-CH"/>
              </w:rPr>
              <w:fldChar w:fldCharType="separate"/>
            </w:r>
            <w:r w:rsidRPr="00C4508A">
              <w:rPr>
                <w:noProof/>
                <w:lang w:val="fr-CH"/>
              </w:rPr>
              <w:t> </w:t>
            </w:r>
            <w:r w:rsidRPr="00C4508A">
              <w:rPr>
                <w:noProof/>
                <w:lang w:val="fr-CH"/>
              </w:rPr>
              <w:t> </w:t>
            </w:r>
            <w:r w:rsidRPr="00C4508A">
              <w:rPr>
                <w:noProof/>
                <w:lang w:val="fr-CH"/>
              </w:rPr>
              <w:t> </w:t>
            </w:r>
            <w:r w:rsidRPr="00C4508A">
              <w:rPr>
                <w:noProof/>
                <w:lang w:val="fr-CH"/>
              </w:rPr>
              <w:t> </w:t>
            </w:r>
            <w:r w:rsidRPr="00C4508A">
              <w:rPr>
                <w:noProof/>
                <w:lang w:val="fr-CH"/>
              </w:rPr>
              <w:t> </w:t>
            </w:r>
            <w:r w:rsidRPr="00C4508A">
              <w:rPr>
                <w:lang w:val="fr-CH"/>
              </w:rPr>
              <w:fldChar w:fldCharType="end"/>
            </w:r>
            <w:bookmarkEnd w:id="16"/>
          </w:p>
        </w:tc>
        <w:bookmarkStart w:id="17" w:name="Text250"/>
        <w:tc>
          <w:tcPr>
            <w:tcW w:w="2331" w:type="dxa"/>
          </w:tcPr>
          <w:p w14:paraId="10FD4D3A" w14:textId="5F0A0E92" w:rsidR="00C848ED" w:rsidRPr="00C4508A" w:rsidRDefault="00C848ED" w:rsidP="00C848ED">
            <w:pPr>
              <w:rPr>
                <w:lang w:val="fr-CH"/>
              </w:rPr>
            </w:pPr>
            <w:r w:rsidRPr="00C4508A">
              <w:rPr>
                <w:lang w:val="fr-CH"/>
              </w:rPr>
              <w:fldChar w:fldCharType="begin">
                <w:ffData>
                  <w:name w:val="Text250"/>
                  <w:enabled/>
                  <w:calcOnExit w:val="0"/>
                  <w:textInput/>
                </w:ffData>
              </w:fldChar>
            </w:r>
            <w:r w:rsidRPr="00C4508A">
              <w:rPr>
                <w:lang w:val="fr-CH"/>
              </w:rPr>
              <w:instrText xml:space="preserve"> FORMTEXT </w:instrText>
            </w:r>
            <w:r w:rsidRPr="00C4508A">
              <w:rPr>
                <w:lang w:val="fr-CH"/>
              </w:rPr>
            </w:r>
            <w:r w:rsidRPr="00C4508A">
              <w:rPr>
                <w:lang w:val="fr-CH"/>
              </w:rPr>
              <w:fldChar w:fldCharType="separate"/>
            </w:r>
            <w:r w:rsidRPr="00C4508A">
              <w:rPr>
                <w:noProof/>
                <w:lang w:val="fr-CH"/>
              </w:rPr>
              <w:t> </w:t>
            </w:r>
            <w:r w:rsidRPr="00C4508A">
              <w:rPr>
                <w:noProof/>
                <w:lang w:val="fr-CH"/>
              </w:rPr>
              <w:t> </w:t>
            </w:r>
            <w:r w:rsidRPr="00C4508A">
              <w:rPr>
                <w:noProof/>
                <w:lang w:val="fr-CH"/>
              </w:rPr>
              <w:t> </w:t>
            </w:r>
            <w:r w:rsidRPr="00C4508A">
              <w:rPr>
                <w:noProof/>
                <w:lang w:val="fr-CH"/>
              </w:rPr>
              <w:t> </w:t>
            </w:r>
            <w:r w:rsidRPr="00C4508A">
              <w:rPr>
                <w:noProof/>
                <w:lang w:val="fr-CH"/>
              </w:rPr>
              <w:t> </w:t>
            </w:r>
            <w:r w:rsidRPr="00C4508A">
              <w:rPr>
                <w:lang w:val="fr-CH"/>
              </w:rPr>
              <w:fldChar w:fldCharType="end"/>
            </w:r>
            <w:bookmarkEnd w:id="17"/>
          </w:p>
        </w:tc>
      </w:tr>
      <w:tr w:rsidR="00C848ED" w:rsidRPr="00C4508A" w14:paraId="3EB768A0" w14:textId="77777777" w:rsidTr="004429D6">
        <w:tc>
          <w:tcPr>
            <w:tcW w:w="4964" w:type="dxa"/>
            <w:gridSpan w:val="2"/>
          </w:tcPr>
          <w:p w14:paraId="1F7FECED" w14:textId="16D7EC4B" w:rsidR="00C848ED" w:rsidRPr="00C4508A" w:rsidRDefault="00492E1B" w:rsidP="00C848ED">
            <w:pPr>
              <w:rPr>
                <w:lang w:val="fr-CH"/>
              </w:rPr>
            </w:pPr>
            <w:sdt>
              <w:sdtPr>
                <w:rPr>
                  <w:sz w:val="24"/>
                  <w:szCs w:val="24"/>
                  <w:lang w:val="fr-CH"/>
                </w:rPr>
                <w:id w:val="308828786"/>
                <w14:checkbox>
                  <w14:checked w14:val="0"/>
                  <w14:checkedState w14:val="2612" w14:font="MS Gothic"/>
                  <w14:uncheckedState w14:val="2610" w14:font="MS Gothic"/>
                </w14:checkbox>
              </w:sdtPr>
              <w:sdtEndPr/>
              <w:sdtContent>
                <w:r w:rsidR="00C848ED" w:rsidRPr="00C4508A">
                  <w:rPr>
                    <w:rFonts w:ascii="MS Gothic" w:eastAsia="MS Gothic" w:hAnsi="MS Gothic"/>
                    <w:sz w:val="24"/>
                    <w:szCs w:val="24"/>
                    <w:lang w:val="fr-CH"/>
                  </w:rPr>
                  <w:t>☐</w:t>
                </w:r>
              </w:sdtContent>
            </w:sdt>
            <w:r w:rsidR="00C848ED" w:rsidRPr="00C4508A">
              <w:rPr>
                <w:lang w:val="fr-CH"/>
              </w:rPr>
              <w:t xml:space="preserve"> Virus, enveloppés</w:t>
            </w:r>
          </w:p>
          <w:p w14:paraId="3DFC197F" w14:textId="09B0F4ED" w:rsidR="00C848ED" w:rsidRPr="00C4508A" w:rsidRDefault="00C848ED" w:rsidP="00C848ED">
            <w:pPr>
              <w:ind w:firstLine="284"/>
              <w:rPr>
                <w:lang w:val="fr-CH"/>
              </w:rPr>
            </w:pPr>
            <w:r w:rsidRPr="00C4508A">
              <w:rPr>
                <w:lang w:val="fr-CH"/>
              </w:rPr>
              <w:t xml:space="preserve">Selon normes EN. Virus testés : </w:t>
            </w:r>
            <w:r w:rsidRPr="00C4508A">
              <w:rPr>
                <w:lang w:val="fr-CH"/>
              </w:rPr>
              <w:fldChar w:fldCharType="begin">
                <w:ffData>
                  <w:name w:val="Text233"/>
                  <w:enabled/>
                  <w:calcOnExit w:val="0"/>
                  <w:textInput/>
                </w:ffData>
              </w:fldChar>
            </w:r>
            <w:r w:rsidRPr="00C4508A">
              <w:rPr>
                <w:lang w:val="fr-CH"/>
              </w:rPr>
              <w:instrText xml:space="preserve"> FORMTEXT </w:instrText>
            </w:r>
            <w:r w:rsidRPr="00C4508A">
              <w:rPr>
                <w:lang w:val="fr-CH"/>
              </w:rPr>
            </w:r>
            <w:r w:rsidRPr="00C4508A">
              <w:rPr>
                <w:lang w:val="fr-CH"/>
              </w:rPr>
              <w:fldChar w:fldCharType="separate"/>
            </w:r>
            <w:r w:rsidRPr="00C4508A">
              <w:rPr>
                <w:noProof/>
                <w:lang w:val="fr-CH"/>
              </w:rPr>
              <w:t> </w:t>
            </w:r>
            <w:r w:rsidRPr="00C4508A">
              <w:rPr>
                <w:noProof/>
                <w:lang w:val="fr-CH"/>
              </w:rPr>
              <w:t> </w:t>
            </w:r>
            <w:r w:rsidRPr="00C4508A">
              <w:rPr>
                <w:noProof/>
                <w:lang w:val="fr-CH"/>
              </w:rPr>
              <w:t> </w:t>
            </w:r>
            <w:r w:rsidRPr="00C4508A">
              <w:rPr>
                <w:noProof/>
                <w:lang w:val="fr-CH"/>
              </w:rPr>
              <w:t> </w:t>
            </w:r>
            <w:r w:rsidRPr="00C4508A">
              <w:rPr>
                <w:noProof/>
                <w:lang w:val="fr-CH"/>
              </w:rPr>
              <w:t> </w:t>
            </w:r>
            <w:r w:rsidRPr="00C4508A">
              <w:rPr>
                <w:lang w:val="fr-CH"/>
              </w:rPr>
              <w:fldChar w:fldCharType="end"/>
            </w:r>
          </w:p>
        </w:tc>
        <w:bookmarkStart w:id="18" w:name="Text240"/>
        <w:tc>
          <w:tcPr>
            <w:tcW w:w="1766" w:type="dxa"/>
          </w:tcPr>
          <w:p w14:paraId="0B6AE9A4" w14:textId="7037C452" w:rsidR="00C848ED" w:rsidRPr="00C4508A" w:rsidRDefault="00C848ED" w:rsidP="00C848ED">
            <w:pPr>
              <w:rPr>
                <w:lang w:val="fr-CH"/>
              </w:rPr>
            </w:pPr>
            <w:r w:rsidRPr="00C4508A">
              <w:rPr>
                <w:lang w:val="fr-CH"/>
              </w:rPr>
              <w:fldChar w:fldCharType="begin">
                <w:ffData>
                  <w:name w:val="Text240"/>
                  <w:enabled/>
                  <w:calcOnExit w:val="0"/>
                  <w:textInput/>
                </w:ffData>
              </w:fldChar>
            </w:r>
            <w:r w:rsidRPr="00C4508A">
              <w:rPr>
                <w:lang w:val="fr-CH"/>
              </w:rPr>
              <w:instrText xml:space="preserve"> FORMTEXT </w:instrText>
            </w:r>
            <w:r w:rsidRPr="00C4508A">
              <w:rPr>
                <w:lang w:val="fr-CH"/>
              </w:rPr>
            </w:r>
            <w:r w:rsidRPr="00C4508A">
              <w:rPr>
                <w:lang w:val="fr-CH"/>
              </w:rPr>
              <w:fldChar w:fldCharType="separate"/>
            </w:r>
            <w:r w:rsidRPr="00C4508A">
              <w:rPr>
                <w:noProof/>
                <w:lang w:val="fr-CH"/>
              </w:rPr>
              <w:t> </w:t>
            </w:r>
            <w:r w:rsidRPr="00C4508A">
              <w:rPr>
                <w:noProof/>
                <w:lang w:val="fr-CH"/>
              </w:rPr>
              <w:t> </w:t>
            </w:r>
            <w:r w:rsidRPr="00C4508A">
              <w:rPr>
                <w:noProof/>
                <w:lang w:val="fr-CH"/>
              </w:rPr>
              <w:t> </w:t>
            </w:r>
            <w:r w:rsidRPr="00C4508A">
              <w:rPr>
                <w:noProof/>
                <w:lang w:val="fr-CH"/>
              </w:rPr>
              <w:t> </w:t>
            </w:r>
            <w:r w:rsidRPr="00C4508A">
              <w:rPr>
                <w:noProof/>
                <w:lang w:val="fr-CH"/>
              </w:rPr>
              <w:t> </w:t>
            </w:r>
            <w:r w:rsidRPr="00C4508A">
              <w:rPr>
                <w:lang w:val="fr-CH"/>
              </w:rPr>
              <w:fldChar w:fldCharType="end"/>
            </w:r>
            <w:bookmarkEnd w:id="18"/>
          </w:p>
        </w:tc>
        <w:bookmarkStart w:id="19" w:name="Text251"/>
        <w:tc>
          <w:tcPr>
            <w:tcW w:w="2331" w:type="dxa"/>
          </w:tcPr>
          <w:p w14:paraId="1F91FD84" w14:textId="36FA7381" w:rsidR="00C848ED" w:rsidRPr="00C4508A" w:rsidRDefault="00C848ED" w:rsidP="00C848ED">
            <w:pPr>
              <w:rPr>
                <w:lang w:val="fr-CH"/>
              </w:rPr>
            </w:pPr>
            <w:r w:rsidRPr="00C4508A">
              <w:rPr>
                <w:lang w:val="fr-CH"/>
              </w:rPr>
              <w:fldChar w:fldCharType="begin">
                <w:ffData>
                  <w:name w:val="Text251"/>
                  <w:enabled/>
                  <w:calcOnExit w:val="0"/>
                  <w:textInput/>
                </w:ffData>
              </w:fldChar>
            </w:r>
            <w:r w:rsidRPr="00C4508A">
              <w:rPr>
                <w:lang w:val="fr-CH"/>
              </w:rPr>
              <w:instrText xml:space="preserve"> FORMTEXT </w:instrText>
            </w:r>
            <w:r w:rsidRPr="00C4508A">
              <w:rPr>
                <w:lang w:val="fr-CH"/>
              </w:rPr>
            </w:r>
            <w:r w:rsidRPr="00C4508A">
              <w:rPr>
                <w:lang w:val="fr-CH"/>
              </w:rPr>
              <w:fldChar w:fldCharType="separate"/>
            </w:r>
            <w:r w:rsidRPr="00C4508A">
              <w:rPr>
                <w:noProof/>
                <w:lang w:val="fr-CH"/>
              </w:rPr>
              <w:t> </w:t>
            </w:r>
            <w:r w:rsidRPr="00C4508A">
              <w:rPr>
                <w:noProof/>
                <w:lang w:val="fr-CH"/>
              </w:rPr>
              <w:t> </w:t>
            </w:r>
            <w:r w:rsidRPr="00C4508A">
              <w:rPr>
                <w:noProof/>
                <w:lang w:val="fr-CH"/>
              </w:rPr>
              <w:t> </w:t>
            </w:r>
            <w:r w:rsidRPr="00C4508A">
              <w:rPr>
                <w:noProof/>
                <w:lang w:val="fr-CH"/>
              </w:rPr>
              <w:t> </w:t>
            </w:r>
            <w:r w:rsidRPr="00C4508A">
              <w:rPr>
                <w:noProof/>
                <w:lang w:val="fr-CH"/>
              </w:rPr>
              <w:t> </w:t>
            </w:r>
            <w:r w:rsidRPr="00C4508A">
              <w:rPr>
                <w:lang w:val="fr-CH"/>
              </w:rPr>
              <w:fldChar w:fldCharType="end"/>
            </w:r>
            <w:bookmarkEnd w:id="19"/>
          </w:p>
        </w:tc>
      </w:tr>
      <w:tr w:rsidR="00C848ED" w:rsidRPr="00C4508A" w14:paraId="220759AE" w14:textId="77777777" w:rsidTr="004429D6">
        <w:tc>
          <w:tcPr>
            <w:tcW w:w="4964" w:type="dxa"/>
            <w:gridSpan w:val="2"/>
          </w:tcPr>
          <w:p w14:paraId="1763982A" w14:textId="728BAACB" w:rsidR="00C848ED" w:rsidRPr="00C4508A" w:rsidRDefault="00492E1B" w:rsidP="00C848ED">
            <w:pPr>
              <w:rPr>
                <w:lang w:val="fr-CH"/>
              </w:rPr>
            </w:pPr>
            <w:sdt>
              <w:sdtPr>
                <w:rPr>
                  <w:sz w:val="24"/>
                  <w:szCs w:val="24"/>
                  <w:lang w:val="fr-CH"/>
                </w:rPr>
                <w:id w:val="-521171504"/>
                <w14:checkbox>
                  <w14:checked w14:val="0"/>
                  <w14:checkedState w14:val="2612" w14:font="MS Gothic"/>
                  <w14:uncheckedState w14:val="2610" w14:font="MS Gothic"/>
                </w14:checkbox>
              </w:sdtPr>
              <w:sdtEndPr/>
              <w:sdtContent>
                <w:r w:rsidR="00C848ED" w:rsidRPr="00C4508A">
                  <w:rPr>
                    <w:rFonts w:ascii="MS Gothic" w:eastAsia="MS Gothic" w:hAnsi="MS Gothic"/>
                    <w:sz w:val="24"/>
                    <w:szCs w:val="24"/>
                    <w:lang w:val="fr-CH"/>
                  </w:rPr>
                  <w:t>☐</w:t>
                </w:r>
              </w:sdtContent>
            </w:sdt>
            <w:r w:rsidR="00C848ED" w:rsidRPr="00C4508A">
              <w:rPr>
                <w:lang w:val="fr-CH"/>
              </w:rPr>
              <w:t xml:space="preserve"> Virus. </w:t>
            </w:r>
            <w:r w:rsidR="00C4508A" w:rsidRPr="00C4508A">
              <w:rPr>
                <w:lang w:val="fr-CH"/>
              </w:rPr>
              <w:t>Non</w:t>
            </w:r>
            <w:r w:rsidR="00C848ED" w:rsidRPr="00C4508A">
              <w:rPr>
                <w:lang w:val="fr-CH"/>
              </w:rPr>
              <w:t xml:space="preserve"> enveloppés</w:t>
            </w:r>
          </w:p>
          <w:p w14:paraId="2C70C71F" w14:textId="62D14E7C" w:rsidR="00C848ED" w:rsidRPr="00C4508A" w:rsidRDefault="00C848ED" w:rsidP="00C848ED">
            <w:pPr>
              <w:ind w:left="284"/>
              <w:rPr>
                <w:lang w:val="fr-CH"/>
              </w:rPr>
            </w:pPr>
            <w:r w:rsidRPr="00C4508A">
              <w:rPr>
                <w:lang w:val="fr-CH"/>
              </w:rPr>
              <w:t xml:space="preserve">Selon normes EN. Virus testés : </w:t>
            </w:r>
            <w:bookmarkStart w:id="20" w:name="Text235"/>
            <w:r w:rsidRPr="00C4508A">
              <w:rPr>
                <w:lang w:val="fr-CH"/>
              </w:rPr>
              <w:fldChar w:fldCharType="begin">
                <w:ffData>
                  <w:name w:val="Text235"/>
                  <w:enabled/>
                  <w:calcOnExit w:val="0"/>
                  <w:textInput/>
                </w:ffData>
              </w:fldChar>
            </w:r>
            <w:r w:rsidRPr="00C4508A">
              <w:rPr>
                <w:lang w:val="fr-CH"/>
              </w:rPr>
              <w:instrText xml:space="preserve"> FORMTEXT </w:instrText>
            </w:r>
            <w:r w:rsidRPr="00C4508A">
              <w:rPr>
                <w:lang w:val="fr-CH"/>
              </w:rPr>
            </w:r>
            <w:r w:rsidRPr="00C4508A">
              <w:rPr>
                <w:lang w:val="fr-CH"/>
              </w:rPr>
              <w:fldChar w:fldCharType="separate"/>
            </w:r>
            <w:r w:rsidRPr="00C4508A">
              <w:rPr>
                <w:noProof/>
                <w:lang w:val="fr-CH"/>
              </w:rPr>
              <w:t> </w:t>
            </w:r>
            <w:r w:rsidRPr="00C4508A">
              <w:rPr>
                <w:noProof/>
                <w:lang w:val="fr-CH"/>
              </w:rPr>
              <w:t> </w:t>
            </w:r>
            <w:r w:rsidRPr="00C4508A">
              <w:rPr>
                <w:noProof/>
                <w:lang w:val="fr-CH"/>
              </w:rPr>
              <w:t> </w:t>
            </w:r>
            <w:r w:rsidRPr="00C4508A">
              <w:rPr>
                <w:noProof/>
                <w:lang w:val="fr-CH"/>
              </w:rPr>
              <w:t> </w:t>
            </w:r>
            <w:r w:rsidRPr="00C4508A">
              <w:rPr>
                <w:noProof/>
                <w:lang w:val="fr-CH"/>
              </w:rPr>
              <w:t> </w:t>
            </w:r>
            <w:r w:rsidRPr="00C4508A">
              <w:rPr>
                <w:lang w:val="fr-CH"/>
              </w:rPr>
              <w:fldChar w:fldCharType="end"/>
            </w:r>
            <w:bookmarkEnd w:id="20"/>
          </w:p>
        </w:tc>
        <w:bookmarkStart w:id="21" w:name="Text241"/>
        <w:tc>
          <w:tcPr>
            <w:tcW w:w="1766" w:type="dxa"/>
          </w:tcPr>
          <w:p w14:paraId="7D93AD1A" w14:textId="70F671D2" w:rsidR="00C848ED" w:rsidRPr="00C4508A" w:rsidRDefault="00C848ED" w:rsidP="00C848ED">
            <w:pPr>
              <w:rPr>
                <w:lang w:val="fr-CH"/>
              </w:rPr>
            </w:pPr>
            <w:r w:rsidRPr="00C4508A">
              <w:rPr>
                <w:lang w:val="fr-CH"/>
              </w:rPr>
              <w:fldChar w:fldCharType="begin">
                <w:ffData>
                  <w:name w:val="Text241"/>
                  <w:enabled/>
                  <w:calcOnExit w:val="0"/>
                  <w:textInput/>
                </w:ffData>
              </w:fldChar>
            </w:r>
            <w:r w:rsidRPr="00C4508A">
              <w:rPr>
                <w:lang w:val="fr-CH"/>
              </w:rPr>
              <w:instrText xml:space="preserve"> FORMTEXT </w:instrText>
            </w:r>
            <w:r w:rsidRPr="00C4508A">
              <w:rPr>
                <w:lang w:val="fr-CH"/>
              </w:rPr>
            </w:r>
            <w:r w:rsidRPr="00C4508A">
              <w:rPr>
                <w:lang w:val="fr-CH"/>
              </w:rPr>
              <w:fldChar w:fldCharType="separate"/>
            </w:r>
            <w:r w:rsidRPr="00C4508A">
              <w:rPr>
                <w:noProof/>
                <w:lang w:val="fr-CH"/>
              </w:rPr>
              <w:t> </w:t>
            </w:r>
            <w:r w:rsidRPr="00C4508A">
              <w:rPr>
                <w:noProof/>
                <w:lang w:val="fr-CH"/>
              </w:rPr>
              <w:t> </w:t>
            </w:r>
            <w:r w:rsidRPr="00C4508A">
              <w:rPr>
                <w:noProof/>
                <w:lang w:val="fr-CH"/>
              </w:rPr>
              <w:t> </w:t>
            </w:r>
            <w:r w:rsidRPr="00C4508A">
              <w:rPr>
                <w:noProof/>
                <w:lang w:val="fr-CH"/>
              </w:rPr>
              <w:t> </w:t>
            </w:r>
            <w:r w:rsidRPr="00C4508A">
              <w:rPr>
                <w:noProof/>
                <w:lang w:val="fr-CH"/>
              </w:rPr>
              <w:t> </w:t>
            </w:r>
            <w:r w:rsidRPr="00C4508A">
              <w:rPr>
                <w:lang w:val="fr-CH"/>
              </w:rPr>
              <w:fldChar w:fldCharType="end"/>
            </w:r>
            <w:bookmarkEnd w:id="21"/>
          </w:p>
        </w:tc>
        <w:bookmarkStart w:id="22" w:name="Text252"/>
        <w:tc>
          <w:tcPr>
            <w:tcW w:w="2331" w:type="dxa"/>
          </w:tcPr>
          <w:p w14:paraId="2564AB2B" w14:textId="04D2523C" w:rsidR="00C848ED" w:rsidRPr="00C4508A" w:rsidRDefault="00C848ED" w:rsidP="00C848ED">
            <w:pPr>
              <w:rPr>
                <w:lang w:val="fr-CH"/>
              </w:rPr>
            </w:pPr>
            <w:r w:rsidRPr="00C4508A">
              <w:rPr>
                <w:lang w:val="fr-CH"/>
              </w:rPr>
              <w:fldChar w:fldCharType="begin">
                <w:ffData>
                  <w:name w:val="Text252"/>
                  <w:enabled/>
                  <w:calcOnExit w:val="0"/>
                  <w:textInput/>
                </w:ffData>
              </w:fldChar>
            </w:r>
            <w:r w:rsidRPr="00C4508A">
              <w:rPr>
                <w:lang w:val="fr-CH"/>
              </w:rPr>
              <w:instrText xml:space="preserve"> FORMTEXT </w:instrText>
            </w:r>
            <w:r w:rsidRPr="00C4508A">
              <w:rPr>
                <w:lang w:val="fr-CH"/>
              </w:rPr>
            </w:r>
            <w:r w:rsidRPr="00C4508A">
              <w:rPr>
                <w:lang w:val="fr-CH"/>
              </w:rPr>
              <w:fldChar w:fldCharType="separate"/>
            </w:r>
            <w:r w:rsidRPr="00C4508A">
              <w:rPr>
                <w:noProof/>
                <w:lang w:val="fr-CH"/>
              </w:rPr>
              <w:t> </w:t>
            </w:r>
            <w:r w:rsidRPr="00C4508A">
              <w:rPr>
                <w:noProof/>
                <w:lang w:val="fr-CH"/>
              </w:rPr>
              <w:t> </w:t>
            </w:r>
            <w:r w:rsidRPr="00C4508A">
              <w:rPr>
                <w:noProof/>
                <w:lang w:val="fr-CH"/>
              </w:rPr>
              <w:t> </w:t>
            </w:r>
            <w:r w:rsidRPr="00C4508A">
              <w:rPr>
                <w:noProof/>
                <w:lang w:val="fr-CH"/>
              </w:rPr>
              <w:t> </w:t>
            </w:r>
            <w:r w:rsidRPr="00C4508A">
              <w:rPr>
                <w:noProof/>
                <w:lang w:val="fr-CH"/>
              </w:rPr>
              <w:t> </w:t>
            </w:r>
            <w:r w:rsidRPr="00C4508A">
              <w:rPr>
                <w:lang w:val="fr-CH"/>
              </w:rPr>
              <w:fldChar w:fldCharType="end"/>
            </w:r>
            <w:bookmarkEnd w:id="22"/>
          </w:p>
        </w:tc>
      </w:tr>
      <w:tr w:rsidR="00C848ED" w:rsidRPr="00C4508A" w14:paraId="4921A134" w14:textId="77777777" w:rsidTr="004429D6">
        <w:tc>
          <w:tcPr>
            <w:tcW w:w="4964" w:type="dxa"/>
            <w:gridSpan w:val="2"/>
          </w:tcPr>
          <w:p w14:paraId="655E7B75" w14:textId="023566CB" w:rsidR="00C848ED" w:rsidRPr="00C4508A" w:rsidRDefault="00492E1B" w:rsidP="00C848ED">
            <w:pPr>
              <w:rPr>
                <w:lang w:val="fr-CH"/>
              </w:rPr>
            </w:pPr>
            <w:sdt>
              <w:sdtPr>
                <w:rPr>
                  <w:sz w:val="24"/>
                  <w:szCs w:val="24"/>
                  <w:lang w:val="fr-CH"/>
                </w:rPr>
                <w:id w:val="36868399"/>
                <w14:checkbox>
                  <w14:checked w14:val="0"/>
                  <w14:checkedState w14:val="2612" w14:font="MS Gothic"/>
                  <w14:uncheckedState w14:val="2610" w14:font="MS Gothic"/>
                </w14:checkbox>
              </w:sdtPr>
              <w:sdtEndPr/>
              <w:sdtContent>
                <w:r w:rsidR="00C848ED" w:rsidRPr="00C4508A">
                  <w:rPr>
                    <w:rFonts w:ascii="MS Gothic" w:eastAsia="MS Gothic" w:hAnsi="MS Gothic"/>
                    <w:sz w:val="24"/>
                    <w:szCs w:val="24"/>
                    <w:lang w:val="fr-CH"/>
                  </w:rPr>
                  <w:t>☐</w:t>
                </w:r>
              </w:sdtContent>
            </w:sdt>
            <w:r w:rsidR="00C848ED" w:rsidRPr="00C4508A">
              <w:rPr>
                <w:lang w:val="fr-CH"/>
              </w:rPr>
              <w:t xml:space="preserve"> Spores</w:t>
            </w:r>
          </w:p>
          <w:p w14:paraId="45AD9A04" w14:textId="7B175904" w:rsidR="00C848ED" w:rsidRPr="00C4508A" w:rsidRDefault="00C848ED" w:rsidP="00C848ED">
            <w:pPr>
              <w:ind w:left="284"/>
              <w:rPr>
                <w:lang w:val="fr-CH"/>
              </w:rPr>
            </w:pPr>
            <w:r w:rsidRPr="00C4508A">
              <w:rPr>
                <w:lang w:val="fr-CH"/>
              </w:rPr>
              <w:t xml:space="preserve">Organismes cibles </w:t>
            </w:r>
            <w:r w:rsidR="00C4508A" w:rsidRPr="00C4508A">
              <w:rPr>
                <w:lang w:val="fr-CH"/>
              </w:rPr>
              <w:t>testés :</w:t>
            </w:r>
            <w:r w:rsidRPr="00C4508A">
              <w:rPr>
                <w:lang w:val="fr-CH"/>
              </w:rPr>
              <w:t xml:space="preserve"> </w:t>
            </w:r>
            <w:r w:rsidRPr="00C4508A">
              <w:rPr>
                <w:lang w:val="fr-CH"/>
              </w:rPr>
              <w:fldChar w:fldCharType="begin">
                <w:ffData>
                  <w:name w:val="Text234"/>
                  <w:enabled/>
                  <w:calcOnExit w:val="0"/>
                  <w:textInput/>
                </w:ffData>
              </w:fldChar>
            </w:r>
            <w:r w:rsidRPr="00C4508A">
              <w:rPr>
                <w:lang w:val="fr-CH"/>
              </w:rPr>
              <w:instrText xml:space="preserve"> FORMTEXT </w:instrText>
            </w:r>
            <w:r w:rsidRPr="00C4508A">
              <w:rPr>
                <w:lang w:val="fr-CH"/>
              </w:rPr>
            </w:r>
            <w:r w:rsidRPr="00C4508A">
              <w:rPr>
                <w:lang w:val="fr-CH"/>
              </w:rPr>
              <w:fldChar w:fldCharType="separate"/>
            </w:r>
            <w:r w:rsidRPr="00C4508A">
              <w:rPr>
                <w:noProof/>
                <w:lang w:val="fr-CH"/>
              </w:rPr>
              <w:t> </w:t>
            </w:r>
            <w:r w:rsidRPr="00C4508A">
              <w:rPr>
                <w:noProof/>
                <w:lang w:val="fr-CH"/>
              </w:rPr>
              <w:t> </w:t>
            </w:r>
            <w:r w:rsidRPr="00C4508A">
              <w:rPr>
                <w:noProof/>
                <w:lang w:val="fr-CH"/>
              </w:rPr>
              <w:t> </w:t>
            </w:r>
            <w:r w:rsidRPr="00C4508A">
              <w:rPr>
                <w:noProof/>
                <w:lang w:val="fr-CH"/>
              </w:rPr>
              <w:t> </w:t>
            </w:r>
            <w:r w:rsidRPr="00C4508A">
              <w:rPr>
                <w:noProof/>
                <w:lang w:val="fr-CH"/>
              </w:rPr>
              <w:t> </w:t>
            </w:r>
            <w:r w:rsidRPr="00C4508A">
              <w:rPr>
                <w:lang w:val="fr-CH"/>
              </w:rPr>
              <w:fldChar w:fldCharType="end"/>
            </w:r>
          </w:p>
        </w:tc>
        <w:bookmarkStart w:id="23" w:name="Text242"/>
        <w:tc>
          <w:tcPr>
            <w:tcW w:w="1766" w:type="dxa"/>
          </w:tcPr>
          <w:p w14:paraId="2FFA527D" w14:textId="196C2429" w:rsidR="00C848ED" w:rsidRPr="00C4508A" w:rsidRDefault="00C848ED" w:rsidP="00C848ED">
            <w:pPr>
              <w:rPr>
                <w:lang w:val="fr-CH"/>
              </w:rPr>
            </w:pPr>
            <w:r w:rsidRPr="00C4508A">
              <w:rPr>
                <w:lang w:val="fr-CH"/>
              </w:rPr>
              <w:fldChar w:fldCharType="begin">
                <w:ffData>
                  <w:name w:val="Text242"/>
                  <w:enabled/>
                  <w:calcOnExit w:val="0"/>
                  <w:textInput/>
                </w:ffData>
              </w:fldChar>
            </w:r>
            <w:r w:rsidRPr="00C4508A">
              <w:rPr>
                <w:lang w:val="fr-CH"/>
              </w:rPr>
              <w:instrText xml:space="preserve"> FORMTEXT </w:instrText>
            </w:r>
            <w:r w:rsidRPr="00C4508A">
              <w:rPr>
                <w:lang w:val="fr-CH"/>
              </w:rPr>
            </w:r>
            <w:r w:rsidRPr="00C4508A">
              <w:rPr>
                <w:lang w:val="fr-CH"/>
              </w:rPr>
              <w:fldChar w:fldCharType="separate"/>
            </w:r>
            <w:r w:rsidRPr="00C4508A">
              <w:rPr>
                <w:noProof/>
                <w:lang w:val="fr-CH"/>
              </w:rPr>
              <w:t> </w:t>
            </w:r>
            <w:r w:rsidRPr="00C4508A">
              <w:rPr>
                <w:noProof/>
                <w:lang w:val="fr-CH"/>
              </w:rPr>
              <w:t> </w:t>
            </w:r>
            <w:r w:rsidRPr="00C4508A">
              <w:rPr>
                <w:noProof/>
                <w:lang w:val="fr-CH"/>
              </w:rPr>
              <w:t> </w:t>
            </w:r>
            <w:r w:rsidRPr="00C4508A">
              <w:rPr>
                <w:noProof/>
                <w:lang w:val="fr-CH"/>
              </w:rPr>
              <w:t> </w:t>
            </w:r>
            <w:r w:rsidRPr="00C4508A">
              <w:rPr>
                <w:noProof/>
                <w:lang w:val="fr-CH"/>
              </w:rPr>
              <w:t> </w:t>
            </w:r>
            <w:r w:rsidRPr="00C4508A">
              <w:rPr>
                <w:lang w:val="fr-CH"/>
              </w:rPr>
              <w:fldChar w:fldCharType="end"/>
            </w:r>
            <w:bookmarkEnd w:id="23"/>
          </w:p>
        </w:tc>
        <w:bookmarkStart w:id="24" w:name="Text253"/>
        <w:tc>
          <w:tcPr>
            <w:tcW w:w="2331" w:type="dxa"/>
          </w:tcPr>
          <w:p w14:paraId="313B4061" w14:textId="69C6F8E8" w:rsidR="00C848ED" w:rsidRPr="00C4508A" w:rsidRDefault="00C848ED" w:rsidP="00C848ED">
            <w:pPr>
              <w:rPr>
                <w:lang w:val="fr-CH"/>
              </w:rPr>
            </w:pPr>
            <w:r w:rsidRPr="00C4508A">
              <w:rPr>
                <w:lang w:val="fr-CH"/>
              </w:rPr>
              <w:fldChar w:fldCharType="begin">
                <w:ffData>
                  <w:name w:val="Text253"/>
                  <w:enabled/>
                  <w:calcOnExit w:val="0"/>
                  <w:textInput/>
                </w:ffData>
              </w:fldChar>
            </w:r>
            <w:r w:rsidRPr="00C4508A">
              <w:rPr>
                <w:lang w:val="fr-CH"/>
              </w:rPr>
              <w:instrText xml:space="preserve"> FORMTEXT </w:instrText>
            </w:r>
            <w:r w:rsidRPr="00C4508A">
              <w:rPr>
                <w:lang w:val="fr-CH"/>
              </w:rPr>
            </w:r>
            <w:r w:rsidRPr="00C4508A">
              <w:rPr>
                <w:lang w:val="fr-CH"/>
              </w:rPr>
              <w:fldChar w:fldCharType="separate"/>
            </w:r>
            <w:r w:rsidRPr="00C4508A">
              <w:rPr>
                <w:noProof/>
                <w:lang w:val="fr-CH"/>
              </w:rPr>
              <w:t> </w:t>
            </w:r>
            <w:r w:rsidRPr="00C4508A">
              <w:rPr>
                <w:noProof/>
                <w:lang w:val="fr-CH"/>
              </w:rPr>
              <w:t> </w:t>
            </w:r>
            <w:r w:rsidRPr="00C4508A">
              <w:rPr>
                <w:noProof/>
                <w:lang w:val="fr-CH"/>
              </w:rPr>
              <w:t> </w:t>
            </w:r>
            <w:r w:rsidRPr="00C4508A">
              <w:rPr>
                <w:noProof/>
                <w:lang w:val="fr-CH"/>
              </w:rPr>
              <w:t> </w:t>
            </w:r>
            <w:r w:rsidRPr="00C4508A">
              <w:rPr>
                <w:noProof/>
                <w:lang w:val="fr-CH"/>
              </w:rPr>
              <w:t> </w:t>
            </w:r>
            <w:r w:rsidRPr="00C4508A">
              <w:rPr>
                <w:lang w:val="fr-CH"/>
              </w:rPr>
              <w:fldChar w:fldCharType="end"/>
            </w:r>
            <w:bookmarkEnd w:id="24"/>
          </w:p>
        </w:tc>
      </w:tr>
      <w:tr w:rsidR="00C848ED" w:rsidRPr="00C4508A" w14:paraId="1EDE15DD" w14:textId="77777777" w:rsidTr="004429D6">
        <w:tc>
          <w:tcPr>
            <w:tcW w:w="4964" w:type="dxa"/>
            <w:gridSpan w:val="2"/>
          </w:tcPr>
          <w:p w14:paraId="61AF044F" w14:textId="734D7426" w:rsidR="00C848ED" w:rsidRPr="00C4508A" w:rsidRDefault="00492E1B" w:rsidP="00C848ED">
            <w:pPr>
              <w:ind w:firstLine="284"/>
              <w:rPr>
                <w:lang w:val="fr-CH"/>
              </w:rPr>
            </w:pPr>
            <w:sdt>
              <w:sdtPr>
                <w:rPr>
                  <w:sz w:val="24"/>
                  <w:szCs w:val="24"/>
                  <w:lang w:val="fr-CH"/>
                </w:rPr>
                <w:id w:val="1150490032"/>
                <w14:checkbox>
                  <w14:checked w14:val="0"/>
                  <w14:checkedState w14:val="2612" w14:font="MS Gothic"/>
                  <w14:uncheckedState w14:val="2610" w14:font="MS Gothic"/>
                </w14:checkbox>
              </w:sdtPr>
              <w:sdtEndPr/>
              <w:sdtContent>
                <w:r w:rsidR="00C848ED" w:rsidRPr="00C4508A">
                  <w:rPr>
                    <w:rFonts w:ascii="MS Gothic" w:eastAsia="MS Gothic" w:hAnsi="MS Gothic"/>
                    <w:sz w:val="24"/>
                    <w:szCs w:val="24"/>
                    <w:lang w:val="fr-CH"/>
                  </w:rPr>
                  <w:t>☐</w:t>
                </w:r>
              </w:sdtContent>
            </w:sdt>
            <w:r w:rsidR="00C848ED" w:rsidRPr="00C4508A">
              <w:rPr>
                <w:lang w:val="fr-CH"/>
              </w:rPr>
              <w:t xml:space="preserve"> </w:t>
            </w:r>
            <w:r w:rsidR="00C4508A" w:rsidRPr="00C4508A">
              <w:rPr>
                <w:lang w:val="fr-CH"/>
              </w:rPr>
              <w:t>Désinfection</w:t>
            </w:r>
            <w:r w:rsidR="00C848ED" w:rsidRPr="00C4508A">
              <w:rPr>
                <w:lang w:val="fr-CH"/>
              </w:rPr>
              <w:t xml:space="preserve"> de </w:t>
            </w:r>
            <w:r w:rsidR="00C4508A" w:rsidRPr="00C4508A">
              <w:rPr>
                <w:lang w:val="fr-CH"/>
              </w:rPr>
              <w:t>l’air.</w:t>
            </w:r>
            <w:r w:rsidR="00C848ED" w:rsidRPr="00C4508A">
              <w:rPr>
                <w:lang w:val="fr-CH"/>
              </w:rPr>
              <w:t xml:space="preserve"> Tests proches de la pratique</w:t>
            </w:r>
            <w:r w:rsidR="00C848ED" w:rsidRPr="00C4508A">
              <w:rPr>
                <w:lang w:val="fr-CH"/>
              </w:rPr>
              <w:br/>
              <w:t xml:space="preserve">     Organismes cibles </w:t>
            </w:r>
            <w:r w:rsidR="00C4508A" w:rsidRPr="00C4508A">
              <w:rPr>
                <w:lang w:val="fr-CH"/>
              </w:rPr>
              <w:t>testés :</w:t>
            </w:r>
            <w:r w:rsidR="00C848ED" w:rsidRPr="00C4508A">
              <w:rPr>
                <w:lang w:val="fr-CH"/>
              </w:rPr>
              <w:t xml:space="preserve"> </w:t>
            </w:r>
            <w:r w:rsidR="00C848ED" w:rsidRPr="00C4508A">
              <w:rPr>
                <w:lang w:val="fr-CH"/>
              </w:rPr>
              <w:fldChar w:fldCharType="begin">
                <w:ffData>
                  <w:name w:val="Text190"/>
                  <w:enabled/>
                  <w:calcOnExit w:val="0"/>
                  <w:textInput/>
                </w:ffData>
              </w:fldChar>
            </w:r>
            <w:r w:rsidR="00C848ED" w:rsidRPr="00C4508A">
              <w:rPr>
                <w:lang w:val="fr-CH"/>
              </w:rPr>
              <w:instrText xml:space="preserve"> FORMTEXT </w:instrText>
            </w:r>
            <w:r w:rsidR="00C848ED" w:rsidRPr="00C4508A">
              <w:rPr>
                <w:lang w:val="fr-CH"/>
              </w:rPr>
            </w:r>
            <w:r w:rsidR="00C848ED" w:rsidRPr="00C4508A">
              <w:rPr>
                <w:lang w:val="fr-CH"/>
              </w:rPr>
              <w:fldChar w:fldCharType="separate"/>
            </w:r>
            <w:r w:rsidR="00C848ED" w:rsidRPr="00C4508A">
              <w:rPr>
                <w:noProof/>
                <w:lang w:val="fr-CH"/>
              </w:rPr>
              <w:t> </w:t>
            </w:r>
            <w:r w:rsidR="00C848ED" w:rsidRPr="00C4508A">
              <w:rPr>
                <w:noProof/>
                <w:lang w:val="fr-CH"/>
              </w:rPr>
              <w:t> </w:t>
            </w:r>
            <w:r w:rsidR="00C848ED" w:rsidRPr="00C4508A">
              <w:rPr>
                <w:noProof/>
                <w:lang w:val="fr-CH"/>
              </w:rPr>
              <w:t> </w:t>
            </w:r>
            <w:r w:rsidR="00C848ED" w:rsidRPr="00C4508A">
              <w:rPr>
                <w:noProof/>
                <w:lang w:val="fr-CH"/>
              </w:rPr>
              <w:t> </w:t>
            </w:r>
            <w:r w:rsidR="00C848ED" w:rsidRPr="00C4508A">
              <w:rPr>
                <w:noProof/>
                <w:lang w:val="fr-CH"/>
              </w:rPr>
              <w:t> </w:t>
            </w:r>
            <w:r w:rsidR="00C848ED" w:rsidRPr="00C4508A">
              <w:rPr>
                <w:lang w:val="fr-CH"/>
              </w:rPr>
              <w:fldChar w:fldCharType="end"/>
            </w:r>
          </w:p>
        </w:tc>
        <w:tc>
          <w:tcPr>
            <w:tcW w:w="1766" w:type="dxa"/>
          </w:tcPr>
          <w:p w14:paraId="4147204F" w14:textId="77777777" w:rsidR="00C848ED" w:rsidRPr="00C4508A" w:rsidRDefault="00C848ED" w:rsidP="00C848ED">
            <w:pPr>
              <w:rPr>
                <w:lang w:val="fr-CH"/>
              </w:rPr>
            </w:pPr>
            <w:r w:rsidRPr="00C4508A">
              <w:rPr>
                <w:lang w:val="fr-CH"/>
              </w:rPr>
              <w:t>AFNOR NF</w:t>
            </w:r>
          </w:p>
          <w:p w14:paraId="124535ED" w14:textId="60AF485F" w:rsidR="00C848ED" w:rsidRPr="00C4508A" w:rsidRDefault="00C848ED" w:rsidP="00C848ED">
            <w:pPr>
              <w:rPr>
                <w:lang w:val="fr-CH"/>
              </w:rPr>
            </w:pPr>
            <w:r w:rsidRPr="00C4508A">
              <w:rPr>
                <w:lang w:val="fr-CH"/>
              </w:rPr>
              <w:t>T 72-281</w:t>
            </w:r>
          </w:p>
        </w:tc>
        <w:tc>
          <w:tcPr>
            <w:tcW w:w="2331" w:type="dxa"/>
          </w:tcPr>
          <w:p w14:paraId="043275CE" w14:textId="3F783DE7" w:rsidR="00C848ED" w:rsidRPr="00C4508A" w:rsidRDefault="00C848ED" w:rsidP="00C848ED">
            <w:pPr>
              <w:rPr>
                <w:lang w:val="fr-CH"/>
              </w:rPr>
            </w:pPr>
          </w:p>
        </w:tc>
      </w:tr>
      <w:tr w:rsidR="00C848ED" w:rsidRPr="00C4508A" w14:paraId="151778E4" w14:textId="77777777" w:rsidTr="004429D6">
        <w:tc>
          <w:tcPr>
            <w:tcW w:w="4964" w:type="dxa"/>
            <w:gridSpan w:val="2"/>
          </w:tcPr>
          <w:p w14:paraId="247DD6F9" w14:textId="3B4C265C" w:rsidR="00C848ED" w:rsidRPr="00C4508A" w:rsidRDefault="00492E1B" w:rsidP="00C848ED">
            <w:pPr>
              <w:rPr>
                <w:lang w:val="fr-CH"/>
              </w:rPr>
            </w:pPr>
            <w:sdt>
              <w:sdtPr>
                <w:rPr>
                  <w:sz w:val="24"/>
                  <w:szCs w:val="24"/>
                  <w:lang w:val="fr-CH"/>
                </w:rPr>
                <w:id w:val="643250508"/>
                <w14:checkbox>
                  <w14:checked w14:val="0"/>
                  <w14:checkedState w14:val="2612" w14:font="MS Gothic"/>
                  <w14:uncheckedState w14:val="2610" w14:font="MS Gothic"/>
                </w14:checkbox>
              </w:sdtPr>
              <w:sdtEndPr/>
              <w:sdtContent>
                <w:r w:rsidR="00C848ED" w:rsidRPr="00C4508A">
                  <w:rPr>
                    <w:rFonts w:ascii="MS Gothic" w:eastAsia="MS Gothic" w:hAnsi="MS Gothic"/>
                    <w:sz w:val="24"/>
                    <w:szCs w:val="24"/>
                    <w:lang w:val="fr-CH"/>
                  </w:rPr>
                  <w:t>☐</w:t>
                </w:r>
              </w:sdtContent>
            </w:sdt>
            <w:r w:rsidR="00C848ED" w:rsidRPr="00C4508A">
              <w:rPr>
                <w:lang w:val="fr-CH"/>
              </w:rPr>
              <w:t xml:space="preserve"> Désinfection hygiénique des mains. Tests proches de la pratique</w:t>
            </w:r>
          </w:p>
        </w:tc>
        <w:tc>
          <w:tcPr>
            <w:tcW w:w="1766" w:type="dxa"/>
          </w:tcPr>
          <w:p w14:paraId="0AACC30F" w14:textId="0CA0E226" w:rsidR="00C848ED" w:rsidRPr="00C4508A" w:rsidRDefault="00C848ED" w:rsidP="00C848ED">
            <w:pPr>
              <w:rPr>
                <w:lang w:val="fr-CH"/>
              </w:rPr>
            </w:pPr>
            <w:r w:rsidRPr="00C4508A">
              <w:rPr>
                <w:lang w:val="fr-CH"/>
              </w:rPr>
              <w:t>EN1500</w:t>
            </w:r>
          </w:p>
        </w:tc>
        <w:bookmarkStart w:id="25" w:name="Text254"/>
        <w:tc>
          <w:tcPr>
            <w:tcW w:w="2331" w:type="dxa"/>
          </w:tcPr>
          <w:p w14:paraId="20C3DD8F" w14:textId="131076F7" w:rsidR="00C848ED" w:rsidRPr="00C4508A" w:rsidRDefault="00C848ED" w:rsidP="00C848ED">
            <w:pPr>
              <w:rPr>
                <w:lang w:val="fr-CH"/>
              </w:rPr>
            </w:pPr>
            <w:r w:rsidRPr="00C4508A">
              <w:rPr>
                <w:lang w:val="fr-CH"/>
              </w:rPr>
              <w:fldChar w:fldCharType="begin">
                <w:ffData>
                  <w:name w:val="Text254"/>
                  <w:enabled/>
                  <w:calcOnExit w:val="0"/>
                  <w:textInput/>
                </w:ffData>
              </w:fldChar>
            </w:r>
            <w:r w:rsidRPr="00C4508A">
              <w:rPr>
                <w:lang w:val="fr-CH"/>
              </w:rPr>
              <w:instrText xml:space="preserve"> FORMTEXT </w:instrText>
            </w:r>
            <w:r w:rsidRPr="00C4508A">
              <w:rPr>
                <w:lang w:val="fr-CH"/>
              </w:rPr>
            </w:r>
            <w:r w:rsidRPr="00C4508A">
              <w:rPr>
                <w:lang w:val="fr-CH"/>
              </w:rPr>
              <w:fldChar w:fldCharType="separate"/>
            </w:r>
            <w:r w:rsidRPr="00C4508A">
              <w:rPr>
                <w:noProof/>
                <w:lang w:val="fr-CH"/>
              </w:rPr>
              <w:t> </w:t>
            </w:r>
            <w:r w:rsidRPr="00C4508A">
              <w:rPr>
                <w:noProof/>
                <w:lang w:val="fr-CH"/>
              </w:rPr>
              <w:t> </w:t>
            </w:r>
            <w:r w:rsidRPr="00C4508A">
              <w:rPr>
                <w:noProof/>
                <w:lang w:val="fr-CH"/>
              </w:rPr>
              <w:t> </w:t>
            </w:r>
            <w:r w:rsidRPr="00C4508A">
              <w:rPr>
                <w:noProof/>
                <w:lang w:val="fr-CH"/>
              </w:rPr>
              <w:t> </w:t>
            </w:r>
            <w:r w:rsidRPr="00C4508A">
              <w:rPr>
                <w:noProof/>
                <w:lang w:val="fr-CH"/>
              </w:rPr>
              <w:t> </w:t>
            </w:r>
            <w:r w:rsidRPr="00C4508A">
              <w:rPr>
                <w:lang w:val="fr-CH"/>
              </w:rPr>
              <w:fldChar w:fldCharType="end"/>
            </w:r>
            <w:bookmarkEnd w:id="25"/>
          </w:p>
        </w:tc>
      </w:tr>
      <w:tr w:rsidR="00C848ED" w:rsidRPr="00C4508A" w14:paraId="2E5FF8DC" w14:textId="77777777" w:rsidTr="004429D6">
        <w:tc>
          <w:tcPr>
            <w:tcW w:w="4964" w:type="dxa"/>
            <w:gridSpan w:val="2"/>
          </w:tcPr>
          <w:p w14:paraId="5A326A5A" w14:textId="3BEC5B2A" w:rsidR="00C848ED" w:rsidRPr="00C4508A" w:rsidRDefault="00492E1B" w:rsidP="00C848ED">
            <w:pPr>
              <w:ind w:left="284" w:hanging="284"/>
              <w:rPr>
                <w:lang w:val="fr-CH"/>
              </w:rPr>
            </w:pPr>
            <w:sdt>
              <w:sdtPr>
                <w:rPr>
                  <w:sz w:val="24"/>
                  <w:szCs w:val="24"/>
                  <w:lang w:val="fr-CH"/>
                </w:rPr>
                <w:id w:val="238527952"/>
                <w14:checkbox>
                  <w14:checked w14:val="0"/>
                  <w14:checkedState w14:val="2612" w14:font="MS Gothic"/>
                  <w14:uncheckedState w14:val="2610" w14:font="MS Gothic"/>
                </w14:checkbox>
              </w:sdtPr>
              <w:sdtEndPr/>
              <w:sdtContent>
                <w:r w:rsidR="00C848ED" w:rsidRPr="00C4508A">
                  <w:rPr>
                    <w:rFonts w:ascii="MS Gothic" w:eastAsia="MS Gothic" w:hAnsi="MS Gothic"/>
                    <w:sz w:val="24"/>
                    <w:szCs w:val="24"/>
                    <w:lang w:val="fr-CH"/>
                  </w:rPr>
                  <w:t>☐</w:t>
                </w:r>
              </w:sdtContent>
            </w:sdt>
            <w:r w:rsidR="00C848ED" w:rsidRPr="00C4508A">
              <w:rPr>
                <w:lang w:val="fr-CH"/>
              </w:rPr>
              <w:t xml:space="preserve"> Lavage hygiénique des mains. Tests proches de la pratique</w:t>
            </w:r>
          </w:p>
        </w:tc>
        <w:tc>
          <w:tcPr>
            <w:tcW w:w="1766" w:type="dxa"/>
          </w:tcPr>
          <w:p w14:paraId="5B26EEDD" w14:textId="414A8E43" w:rsidR="00C848ED" w:rsidRPr="00C4508A" w:rsidRDefault="00C848ED" w:rsidP="00C848ED">
            <w:pPr>
              <w:rPr>
                <w:lang w:val="fr-CH"/>
              </w:rPr>
            </w:pPr>
            <w:r w:rsidRPr="00C4508A">
              <w:rPr>
                <w:lang w:val="fr-CH"/>
              </w:rPr>
              <w:t>EN1499</w:t>
            </w:r>
          </w:p>
        </w:tc>
        <w:bookmarkStart w:id="26" w:name="Text255"/>
        <w:tc>
          <w:tcPr>
            <w:tcW w:w="2331" w:type="dxa"/>
          </w:tcPr>
          <w:p w14:paraId="7FA66AE6" w14:textId="18E10548" w:rsidR="00C848ED" w:rsidRPr="00C4508A" w:rsidRDefault="00C848ED" w:rsidP="00C848ED">
            <w:pPr>
              <w:rPr>
                <w:lang w:val="fr-CH"/>
              </w:rPr>
            </w:pPr>
            <w:r w:rsidRPr="00C4508A">
              <w:rPr>
                <w:lang w:val="fr-CH"/>
              </w:rPr>
              <w:fldChar w:fldCharType="begin">
                <w:ffData>
                  <w:name w:val="Text255"/>
                  <w:enabled/>
                  <w:calcOnExit w:val="0"/>
                  <w:textInput/>
                </w:ffData>
              </w:fldChar>
            </w:r>
            <w:r w:rsidRPr="00C4508A">
              <w:rPr>
                <w:lang w:val="fr-CH"/>
              </w:rPr>
              <w:instrText xml:space="preserve"> FORMTEXT </w:instrText>
            </w:r>
            <w:r w:rsidRPr="00C4508A">
              <w:rPr>
                <w:lang w:val="fr-CH"/>
              </w:rPr>
            </w:r>
            <w:r w:rsidRPr="00C4508A">
              <w:rPr>
                <w:lang w:val="fr-CH"/>
              </w:rPr>
              <w:fldChar w:fldCharType="separate"/>
            </w:r>
            <w:r w:rsidRPr="00C4508A">
              <w:rPr>
                <w:noProof/>
                <w:lang w:val="fr-CH"/>
              </w:rPr>
              <w:t> </w:t>
            </w:r>
            <w:r w:rsidRPr="00C4508A">
              <w:rPr>
                <w:noProof/>
                <w:lang w:val="fr-CH"/>
              </w:rPr>
              <w:t> </w:t>
            </w:r>
            <w:r w:rsidRPr="00C4508A">
              <w:rPr>
                <w:noProof/>
                <w:lang w:val="fr-CH"/>
              </w:rPr>
              <w:t> </w:t>
            </w:r>
            <w:r w:rsidRPr="00C4508A">
              <w:rPr>
                <w:noProof/>
                <w:lang w:val="fr-CH"/>
              </w:rPr>
              <w:t> </w:t>
            </w:r>
            <w:r w:rsidRPr="00C4508A">
              <w:rPr>
                <w:noProof/>
                <w:lang w:val="fr-CH"/>
              </w:rPr>
              <w:t> </w:t>
            </w:r>
            <w:r w:rsidRPr="00C4508A">
              <w:rPr>
                <w:lang w:val="fr-CH"/>
              </w:rPr>
              <w:fldChar w:fldCharType="end"/>
            </w:r>
            <w:bookmarkEnd w:id="26"/>
          </w:p>
        </w:tc>
      </w:tr>
      <w:tr w:rsidR="00C848ED" w:rsidRPr="00C4508A" w14:paraId="6D525A18" w14:textId="77777777" w:rsidTr="004429D6">
        <w:tc>
          <w:tcPr>
            <w:tcW w:w="4964" w:type="dxa"/>
            <w:gridSpan w:val="2"/>
          </w:tcPr>
          <w:p w14:paraId="1107C961" w14:textId="6AEE3B57" w:rsidR="00C848ED" w:rsidRPr="00C4508A" w:rsidRDefault="00492E1B" w:rsidP="00C848ED">
            <w:pPr>
              <w:rPr>
                <w:lang w:val="fr-CH"/>
              </w:rPr>
            </w:pPr>
            <w:sdt>
              <w:sdtPr>
                <w:rPr>
                  <w:sz w:val="24"/>
                  <w:szCs w:val="24"/>
                  <w:lang w:val="fr-CH"/>
                </w:rPr>
                <w:id w:val="-354194563"/>
                <w14:checkbox>
                  <w14:checked w14:val="0"/>
                  <w14:checkedState w14:val="2612" w14:font="MS Gothic"/>
                  <w14:uncheckedState w14:val="2610" w14:font="MS Gothic"/>
                </w14:checkbox>
              </w:sdtPr>
              <w:sdtEndPr/>
              <w:sdtContent>
                <w:r w:rsidR="00C848ED" w:rsidRPr="00C4508A">
                  <w:rPr>
                    <w:rFonts w:ascii="MS Gothic" w:eastAsia="MS Gothic" w:hAnsi="MS Gothic"/>
                    <w:sz w:val="24"/>
                    <w:szCs w:val="24"/>
                    <w:lang w:val="fr-CH"/>
                  </w:rPr>
                  <w:t>☐</w:t>
                </w:r>
              </w:sdtContent>
            </w:sdt>
            <w:r w:rsidR="00C848ED" w:rsidRPr="00C4508A">
              <w:rPr>
                <w:lang w:val="fr-CH"/>
              </w:rPr>
              <w:t xml:space="preserve"> Désinfection chirurgicale des mains. Tests proches de la pratique</w:t>
            </w:r>
          </w:p>
        </w:tc>
        <w:tc>
          <w:tcPr>
            <w:tcW w:w="1766" w:type="dxa"/>
          </w:tcPr>
          <w:p w14:paraId="72C553D8" w14:textId="09A11F59" w:rsidR="00C848ED" w:rsidRPr="00C4508A" w:rsidRDefault="00C848ED" w:rsidP="00C848ED">
            <w:pPr>
              <w:rPr>
                <w:lang w:val="fr-CH"/>
              </w:rPr>
            </w:pPr>
            <w:r w:rsidRPr="00C4508A">
              <w:rPr>
                <w:lang w:val="fr-CH"/>
              </w:rPr>
              <w:t>EN12791</w:t>
            </w:r>
          </w:p>
        </w:tc>
        <w:bookmarkStart w:id="27" w:name="Text256"/>
        <w:tc>
          <w:tcPr>
            <w:tcW w:w="2331" w:type="dxa"/>
          </w:tcPr>
          <w:p w14:paraId="172E7BDC" w14:textId="77669B55" w:rsidR="00C848ED" w:rsidRPr="00C4508A" w:rsidRDefault="00C848ED" w:rsidP="00C848ED">
            <w:pPr>
              <w:rPr>
                <w:lang w:val="fr-CH"/>
              </w:rPr>
            </w:pPr>
            <w:r w:rsidRPr="00C4508A">
              <w:rPr>
                <w:lang w:val="fr-CH"/>
              </w:rPr>
              <w:fldChar w:fldCharType="begin">
                <w:ffData>
                  <w:name w:val="Text256"/>
                  <w:enabled/>
                  <w:calcOnExit w:val="0"/>
                  <w:textInput/>
                </w:ffData>
              </w:fldChar>
            </w:r>
            <w:r w:rsidRPr="00C4508A">
              <w:rPr>
                <w:lang w:val="fr-CH"/>
              </w:rPr>
              <w:instrText xml:space="preserve"> FORMTEXT </w:instrText>
            </w:r>
            <w:r w:rsidRPr="00C4508A">
              <w:rPr>
                <w:lang w:val="fr-CH"/>
              </w:rPr>
            </w:r>
            <w:r w:rsidRPr="00C4508A">
              <w:rPr>
                <w:lang w:val="fr-CH"/>
              </w:rPr>
              <w:fldChar w:fldCharType="separate"/>
            </w:r>
            <w:r w:rsidRPr="00C4508A">
              <w:rPr>
                <w:noProof/>
                <w:lang w:val="fr-CH"/>
              </w:rPr>
              <w:t> </w:t>
            </w:r>
            <w:r w:rsidRPr="00C4508A">
              <w:rPr>
                <w:noProof/>
                <w:lang w:val="fr-CH"/>
              </w:rPr>
              <w:t> </w:t>
            </w:r>
            <w:r w:rsidRPr="00C4508A">
              <w:rPr>
                <w:noProof/>
                <w:lang w:val="fr-CH"/>
              </w:rPr>
              <w:t> </w:t>
            </w:r>
            <w:r w:rsidRPr="00C4508A">
              <w:rPr>
                <w:noProof/>
                <w:lang w:val="fr-CH"/>
              </w:rPr>
              <w:t> </w:t>
            </w:r>
            <w:r w:rsidRPr="00C4508A">
              <w:rPr>
                <w:noProof/>
                <w:lang w:val="fr-CH"/>
              </w:rPr>
              <w:t> </w:t>
            </w:r>
            <w:r w:rsidRPr="00C4508A">
              <w:rPr>
                <w:lang w:val="fr-CH"/>
              </w:rPr>
              <w:fldChar w:fldCharType="end"/>
            </w:r>
            <w:bookmarkEnd w:id="27"/>
          </w:p>
        </w:tc>
      </w:tr>
      <w:tr w:rsidR="00C848ED" w:rsidRPr="00C4508A" w14:paraId="49502237" w14:textId="77777777" w:rsidTr="004429D6">
        <w:tc>
          <w:tcPr>
            <w:tcW w:w="4964" w:type="dxa"/>
            <w:gridSpan w:val="2"/>
          </w:tcPr>
          <w:p w14:paraId="2F3B2D8C" w14:textId="2F050092" w:rsidR="00C848ED" w:rsidRPr="00C4508A" w:rsidRDefault="00492E1B" w:rsidP="00C848ED">
            <w:pPr>
              <w:ind w:left="284" w:hanging="284"/>
              <w:rPr>
                <w:lang w:val="fr-CH"/>
              </w:rPr>
            </w:pPr>
            <w:sdt>
              <w:sdtPr>
                <w:rPr>
                  <w:sz w:val="24"/>
                  <w:szCs w:val="24"/>
                  <w:lang w:val="fr-CH"/>
                </w:rPr>
                <w:id w:val="1460531786"/>
                <w14:checkbox>
                  <w14:checked w14:val="0"/>
                  <w14:checkedState w14:val="2612" w14:font="MS Gothic"/>
                  <w14:uncheckedState w14:val="2610" w14:font="MS Gothic"/>
                </w14:checkbox>
              </w:sdtPr>
              <w:sdtEndPr/>
              <w:sdtContent>
                <w:r w:rsidR="00C848ED" w:rsidRPr="00C4508A">
                  <w:rPr>
                    <w:rFonts w:ascii="MS Gothic" w:eastAsia="MS Gothic" w:hAnsi="MS Gothic"/>
                    <w:sz w:val="24"/>
                    <w:szCs w:val="24"/>
                    <w:lang w:val="fr-CH"/>
                  </w:rPr>
                  <w:t>☐</w:t>
                </w:r>
              </w:sdtContent>
            </w:sdt>
            <w:r w:rsidR="00C848ED" w:rsidRPr="00C4508A">
              <w:rPr>
                <w:lang w:val="fr-CH"/>
              </w:rPr>
              <w:t xml:space="preserve"> Désinfection de surface dans l'élevage d'animaux avec charge organique faible. Tests proches de la pratique</w:t>
            </w:r>
          </w:p>
        </w:tc>
        <w:bookmarkStart w:id="28" w:name="Text243"/>
        <w:tc>
          <w:tcPr>
            <w:tcW w:w="1766" w:type="dxa"/>
          </w:tcPr>
          <w:p w14:paraId="0C4F2E87" w14:textId="29430F82" w:rsidR="00C848ED" w:rsidRPr="00C4508A" w:rsidRDefault="00C848ED" w:rsidP="00C848ED">
            <w:pPr>
              <w:rPr>
                <w:lang w:val="fr-CH"/>
              </w:rPr>
            </w:pPr>
            <w:r w:rsidRPr="00C4508A">
              <w:rPr>
                <w:lang w:val="fr-CH"/>
              </w:rPr>
              <w:fldChar w:fldCharType="begin">
                <w:ffData>
                  <w:name w:val="Text243"/>
                  <w:enabled/>
                  <w:calcOnExit w:val="0"/>
                  <w:textInput/>
                </w:ffData>
              </w:fldChar>
            </w:r>
            <w:r w:rsidRPr="00C4508A">
              <w:rPr>
                <w:lang w:val="fr-CH"/>
              </w:rPr>
              <w:instrText xml:space="preserve"> FORMTEXT </w:instrText>
            </w:r>
            <w:r w:rsidRPr="00C4508A">
              <w:rPr>
                <w:lang w:val="fr-CH"/>
              </w:rPr>
            </w:r>
            <w:r w:rsidRPr="00C4508A">
              <w:rPr>
                <w:lang w:val="fr-CH"/>
              </w:rPr>
              <w:fldChar w:fldCharType="separate"/>
            </w:r>
            <w:r w:rsidRPr="00C4508A">
              <w:rPr>
                <w:noProof/>
                <w:lang w:val="fr-CH"/>
              </w:rPr>
              <w:t> </w:t>
            </w:r>
            <w:r w:rsidRPr="00C4508A">
              <w:rPr>
                <w:noProof/>
                <w:lang w:val="fr-CH"/>
              </w:rPr>
              <w:t> </w:t>
            </w:r>
            <w:r w:rsidRPr="00C4508A">
              <w:rPr>
                <w:noProof/>
                <w:lang w:val="fr-CH"/>
              </w:rPr>
              <w:t> </w:t>
            </w:r>
            <w:r w:rsidRPr="00C4508A">
              <w:rPr>
                <w:noProof/>
                <w:lang w:val="fr-CH"/>
              </w:rPr>
              <w:t> </w:t>
            </w:r>
            <w:r w:rsidRPr="00C4508A">
              <w:rPr>
                <w:noProof/>
                <w:lang w:val="fr-CH"/>
              </w:rPr>
              <w:t> </w:t>
            </w:r>
            <w:r w:rsidRPr="00C4508A">
              <w:rPr>
                <w:lang w:val="fr-CH"/>
              </w:rPr>
              <w:fldChar w:fldCharType="end"/>
            </w:r>
            <w:bookmarkEnd w:id="28"/>
          </w:p>
        </w:tc>
        <w:bookmarkStart w:id="29" w:name="Text257"/>
        <w:tc>
          <w:tcPr>
            <w:tcW w:w="2331" w:type="dxa"/>
          </w:tcPr>
          <w:p w14:paraId="54B89C47" w14:textId="55DC22C2" w:rsidR="00C848ED" w:rsidRPr="00C4508A" w:rsidRDefault="00C848ED" w:rsidP="00C848ED">
            <w:pPr>
              <w:rPr>
                <w:lang w:val="fr-CH"/>
              </w:rPr>
            </w:pPr>
            <w:r w:rsidRPr="00C4508A">
              <w:rPr>
                <w:lang w:val="fr-CH"/>
              </w:rPr>
              <w:fldChar w:fldCharType="begin">
                <w:ffData>
                  <w:name w:val="Text257"/>
                  <w:enabled/>
                  <w:calcOnExit w:val="0"/>
                  <w:textInput/>
                </w:ffData>
              </w:fldChar>
            </w:r>
            <w:r w:rsidRPr="00C4508A">
              <w:rPr>
                <w:lang w:val="fr-CH"/>
              </w:rPr>
              <w:instrText xml:space="preserve"> FORMTEXT </w:instrText>
            </w:r>
            <w:r w:rsidRPr="00C4508A">
              <w:rPr>
                <w:lang w:val="fr-CH"/>
              </w:rPr>
            </w:r>
            <w:r w:rsidRPr="00C4508A">
              <w:rPr>
                <w:lang w:val="fr-CH"/>
              </w:rPr>
              <w:fldChar w:fldCharType="separate"/>
            </w:r>
            <w:r w:rsidRPr="00C4508A">
              <w:rPr>
                <w:noProof/>
                <w:lang w:val="fr-CH"/>
              </w:rPr>
              <w:t> </w:t>
            </w:r>
            <w:r w:rsidRPr="00C4508A">
              <w:rPr>
                <w:noProof/>
                <w:lang w:val="fr-CH"/>
              </w:rPr>
              <w:t> </w:t>
            </w:r>
            <w:r w:rsidRPr="00C4508A">
              <w:rPr>
                <w:noProof/>
                <w:lang w:val="fr-CH"/>
              </w:rPr>
              <w:t> </w:t>
            </w:r>
            <w:r w:rsidRPr="00C4508A">
              <w:rPr>
                <w:noProof/>
                <w:lang w:val="fr-CH"/>
              </w:rPr>
              <w:t> </w:t>
            </w:r>
            <w:r w:rsidRPr="00C4508A">
              <w:rPr>
                <w:noProof/>
                <w:lang w:val="fr-CH"/>
              </w:rPr>
              <w:t> </w:t>
            </w:r>
            <w:r w:rsidRPr="00C4508A">
              <w:rPr>
                <w:lang w:val="fr-CH"/>
              </w:rPr>
              <w:fldChar w:fldCharType="end"/>
            </w:r>
            <w:bookmarkEnd w:id="29"/>
          </w:p>
        </w:tc>
      </w:tr>
      <w:tr w:rsidR="00C848ED" w:rsidRPr="00C4508A" w14:paraId="6093306C" w14:textId="77777777" w:rsidTr="004429D6">
        <w:tc>
          <w:tcPr>
            <w:tcW w:w="4964" w:type="dxa"/>
            <w:gridSpan w:val="2"/>
          </w:tcPr>
          <w:p w14:paraId="223D6A54" w14:textId="08EA0C91" w:rsidR="00C848ED" w:rsidRPr="00C4508A" w:rsidRDefault="00492E1B" w:rsidP="00C848ED">
            <w:pPr>
              <w:ind w:left="284" w:hanging="284"/>
              <w:rPr>
                <w:lang w:val="fr-CH"/>
              </w:rPr>
            </w:pPr>
            <w:sdt>
              <w:sdtPr>
                <w:rPr>
                  <w:sz w:val="24"/>
                  <w:szCs w:val="24"/>
                  <w:lang w:val="fr-CH"/>
                </w:rPr>
                <w:id w:val="1863863820"/>
                <w14:checkbox>
                  <w14:checked w14:val="0"/>
                  <w14:checkedState w14:val="2612" w14:font="MS Gothic"/>
                  <w14:uncheckedState w14:val="2610" w14:font="MS Gothic"/>
                </w14:checkbox>
              </w:sdtPr>
              <w:sdtEndPr/>
              <w:sdtContent>
                <w:r w:rsidR="00C848ED" w:rsidRPr="00C4508A">
                  <w:rPr>
                    <w:rFonts w:ascii="MS Gothic" w:eastAsia="MS Gothic" w:hAnsi="MS Gothic"/>
                    <w:sz w:val="24"/>
                    <w:szCs w:val="24"/>
                    <w:lang w:val="fr-CH"/>
                  </w:rPr>
                  <w:t>☐</w:t>
                </w:r>
              </w:sdtContent>
            </w:sdt>
            <w:r w:rsidR="00C848ED" w:rsidRPr="00C4508A">
              <w:rPr>
                <w:lang w:val="fr-CH"/>
              </w:rPr>
              <w:t xml:space="preserve"> Désinfection de surface dans l'élevage d'animaux avec charge organique élevée. Tests proches de la pratique</w:t>
            </w:r>
          </w:p>
        </w:tc>
        <w:bookmarkStart w:id="30" w:name="Text244"/>
        <w:tc>
          <w:tcPr>
            <w:tcW w:w="1766" w:type="dxa"/>
          </w:tcPr>
          <w:p w14:paraId="2924E3E5" w14:textId="75EB6FAE" w:rsidR="00C848ED" w:rsidRPr="00C4508A" w:rsidRDefault="00C848ED" w:rsidP="00C848ED">
            <w:pPr>
              <w:rPr>
                <w:lang w:val="fr-CH"/>
              </w:rPr>
            </w:pPr>
            <w:r w:rsidRPr="00C4508A">
              <w:rPr>
                <w:lang w:val="fr-CH"/>
              </w:rPr>
              <w:fldChar w:fldCharType="begin">
                <w:ffData>
                  <w:name w:val="Text244"/>
                  <w:enabled/>
                  <w:calcOnExit w:val="0"/>
                  <w:textInput/>
                </w:ffData>
              </w:fldChar>
            </w:r>
            <w:r w:rsidRPr="00C4508A">
              <w:rPr>
                <w:lang w:val="fr-CH"/>
              </w:rPr>
              <w:instrText xml:space="preserve"> FORMTEXT </w:instrText>
            </w:r>
            <w:r w:rsidRPr="00C4508A">
              <w:rPr>
                <w:lang w:val="fr-CH"/>
              </w:rPr>
            </w:r>
            <w:r w:rsidRPr="00C4508A">
              <w:rPr>
                <w:lang w:val="fr-CH"/>
              </w:rPr>
              <w:fldChar w:fldCharType="separate"/>
            </w:r>
            <w:r w:rsidRPr="00C4508A">
              <w:rPr>
                <w:noProof/>
                <w:lang w:val="fr-CH"/>
              </w:rPr>
              <w:t> </w:t>
            </w:r>
            <w:r w:rsidRPr="00C4508A">
              <w:rPr>
                <w:noProof/>
                <w:lang w:val="fr-CH"/>
              </w:rPr>
              <w:t> </w:t>
            </w:r>
            <w:r w:rsidRPr="00C4508A">
              <w:rPr>
                <w:noProof/>
                <w:lang w:val="fr-CH"/>
              </w:rPr>
              <w:t> </w:t>
            </w:r>
            <w:r w:rsidRPr="00C4508A">
              <w:rPr>
                <w:noProof/>
                <w:lang w:val="fr-CH"/>
              </w:rPr>
              <w:t> </w:t>
            </w:r>
            <w:r w:rsidRPr="00C4508A">
              <w:rPr>
                <w:noProof/>
                <w:lang w:val="fr-CH"/>
              </w:rPr>
              <w:t> </w:t>
            </w:r>
            <w:r w:rsidRPr="00C4508A">
              <w:rPr>
                <w:lang w:val="fr-CH"/>
              </w:rPr>
              <w:fldChar w:fldCharType="end"/>
            </w:r>
            <w:bookmarkEnd w:id="30"/>
          </w:p>
        </w:tc>
        <w:bookmarkStart w:id="31" w:name="Text258"/>
        <w:tc>
          <w:tcPr>
            <w:tcW w:w="2331" w:type="dxa"/>
          </w:tcPr>
          <w:p w14:paraId="074797B2" w14:textId="7B165776" w:rsidR="00C848ED" w:rsidRPr="00C4508A" w:rsidRDefault="00C848ED" w:rsidP="00C848ED">
            <w:pPr>
              <w:rPr>
                <w:lang w:val="fr-CH"/>
              </w:rPr>
            </w:pPr>
            <w:r w:rsidRPr="00C4508A">
              <w:rPr>
                <w:lang w:val="fr-CH"/>
              </w:rPr>
              <w:fldChar w:fldCharType="begin">
                <w:ffData>
                  <w:name w:val="Text258"/>
                  <w:enabled/>
                  <w:calcOnExit w:val="0"/>
                  <w:textInput/>
                </w:ffData>
              </w:fldChar>
            </w:r>
            <w:r w:rsidRPr="00C4508A">
              <w:rPr>
                <w:lang w:val="fr-CH"/>
              </w:rPr>
              <w:instrText xml:space="preserve"> FORMTEXT </w:instrText>
            </w:r>
            <w:r w:rsidRPr="00C4508A">
              <w:rPr>
                <w:lang w:val="fr-CH"/>
              </w:rPr>
            </w:r>
            <w:r w:rsidRPr="00C4508A">
              <w:rPr>
                <w:lang w:val="fr-CH"/>
              </w:rPr>
              <w:fldChar w:fldCharType="separate"/>
            </w:r>
            <w:r w:rsidRPr="00C4508A">
              <w:rPr>
                <w:noProof/>
                <w:lang w:val="fr-CH"/>
              </w:rPr>
              <w:t> </w:t>
            </w:r>
            <w:r w:rsidRPr="00C4508A">
              <w:rPr>
                <w:noProof/>
                <w:lang w:val="fr-CH"/>
              </w:rPr>
              <w:t> </w:t>
            </w:r>
            <w:r w:rsidRPr="00C4508A">
              <w:rPr>
                <w:noProof/>
                <w:lang w:val="fr-CH"/>
              </w:rPr>
              <w:t> </w:t>
            </w:r>
            <w:r w:rsidRPr="00C4508A">
              <w:rPr>
                <w:noProof/>
                <w:lang w:val="fr-CH"/>
              </w:rPr>
              <w:t> </w:t>
            </w:r>
            <w:r w:rsidRPr="00C4508A">
              <w:rPr>
                <w:noProof/>
                <w:lang w:val="fr-CH"/>
              </w:rPr>
              <w:t> </w:t>
            </w:r>
            <w:r w:rsidRPr="00C4508A">
              <w:rPr>
                <w:lang w:val="fr-CH"/>
              </w:rPr>
              <w:fldChar w:fldCharType="end"/>
            </w:r>
            <w:bookmarkEnd w:id="31"/>
          </w:p>
        </w:tc>
      </w:tr>
      <w:tr w:rsidR="00C848ED" w:rsidRPr="00C4508A" w14:paraId="4A70C5B6" w14:textId="77777777" w:rsidTr="004429D6">
        <w:tc>
          <w:tcPr>
            <w:tcW w:w="4964" w:type="dxa"/>
            <w:gridSpan w:val="2"/>
          </w:tcPr>
          <w:p w14:paraId="169E69C7" w14:textId="667E17C3" w:rsidR="00C848ED" w:rsidRPr="00C4508A" w:rsidRDefault="00492E1B" w:rsidP="00C848ED">
            <w:pPr>
              <w:ind w:left="284" w:hanging="284"/>
              <w:rPr>
                <w:lang w:val="fr-CH"/>
              </w:rPr>
            </w:pPr>
            <w:sdt>
              <w:sdtPr>
                <w:rPr>
                  <w:sz w:val="24"/>
                  <w:szCs w:val="24"/>
                  <w:lang w:val="fr-CH"/>
                </w:rPr>
                <w:id w:val="-1586376999"/>
                <w14:checkbox>
                  <w14:checked w14:val="0"/>
                  <w14:checkedState w14:val="2612" w14:font="MS Gothic"/>
                  <w14:uncheckedState w14:val="2610" w14:font="MS Gothic"/>
                </w14:checkbox>
              </w:sdtPr>
              <w:sdtEndPr/>
              <w:sdtContent>
                <w:r w:rsidR="00C848ED" w:rsidRPr="00C4508A">
                  <w:rPr>
                    <w:rFonts w:ascii="MS Gothic" w:eastAsia="MS Gothic" w:hAnsi="MS Gothic"/>
                    <w:sz w:val="24"/>
                    <w:szCs w:val="24"/>
                    <w:lang w:val="fr-CH"/>
                  </w:rPr>
                  <w:t>☐</w:t>
                </w:r>
              </w:sdtContent>
            </w:sdt>
            <w:r w:rsidR="00C848ED" w:rsidRPr="00C4508A">
              <w:rPr>
                <w:lang w:val="fr-CH"/>
              </w:rPr>
              <w:t xml:space="preserve"> Immersion d'objets contaminés avec charge organique élevée dans le domaine vétérinaire. Tests proches de la pratique</w:t>
            </w:r>
          </w:p>
        </w:tc>
        <w:bookmarkStart w:id="32" w:name="Text245"/>
        <w:tc>
          <w:tcPr>
            <w:tcW w:w="1766" w:type="dxa"/>
          </w:tcPr>
          <w:p w14:paraId="564CB64E" w14:textId="49AF6BA2" w:rsidR="00C848ED" w:rsidRPr="00C4508A" w:rsidRDefault="00C848ED" w:rsidP="00C848ED">
            <w:pPr>
              <w:rPr>
                <w:lang w:val="fr-CH"/>
              </w:rPr>
            </w:pPr>
            <w:r w:rsidRPr="00C4508A">
              <w:rPr>
                <w:lang w:val="fr-CH"/>
              </w:rPr>
              <w:fldChar w:fldCharType="begin">
                <w:ffData>
                  <w:name w:val="Text245"/>
                  <w:enabled/>
                  <w:calcOnExit w:val="0"/>
                  <w:textInput/>
                </w:ffData>
              </w:fldChar>
            </w:r>
            <w:r w:rsidRPr="00C4508A">
              <w:rPr>
                <w:lang w:val="fr-CH"/>
              </w:rPr>
              <w:instrText xml:space="preserve"> FORMTEXT </w:instrText>
            </w:r>
            <w:r w:rsidRPr="00C4508A">
              <w:rPr>
                <w:lang w:val="fr-CH"/>
              </w:rPr>
            </w:r>
            <w:r w:rsidRPr="00C4508A">
              <w:rPr>
                <w:lang w:val="fr-CH"/>
              </w:rPr>
              <w:fldChar w:fldCharType="separate"/>
            </w:r>
            <w:r w:rsidRPr="00C4508A">
              <w:rPr>
                <w:noProof/>
                <w:lang w:val="fr-CH"/>
              </w:rPr>
              <w:t> </w:t>
            </w:r>
            <w:r w:rsidRPr="00C4508A">
              <w:rPr>
                <w:noProof/>
                <w:lang w:val="fr-CH"/>
              </w:rPr>
              <w:t> </w:t>
            </w:r>
            <w:r w:rsidRPr="00C4508A">
              <w:rPr>
                <w:noProof/>
                <w:lang w:val="fr-CH"/>
              </w:rPr>
              <w:t> </w:t>
            </w:r>
            <w:r w:rsidRPr="00C4508A">
              <w:rPr>
                <w:noProof/>
                <w:lang w:val="fr-CH"/>
              </w:rPr>
              <w:t> </w:t>
            </w:r>
            <w:r w:rsidRPr="00C4508A">
              <w:rPr>
                <w:noProof/>
                <w:lang w:val="fr-CH"/>
              </w:rPr>
              <w:t> </w:t>
            </w:r>
            <w:r w:rsidRPr="00C4508A">
              <w:rPr>
                <w:lang w:val="fr-CH"/>
              </w:rPr>
              <w:fldChar w:fldCharType="end"/>
            </w:r>
            <w:bookmarkEnd w:id="32"/>
          </w:p>
        </w:tc>
        <w:bookmarkStart w:id="33" w:name="Text259"/>
        <w:tc>
          <w:tcPr>
            <w:tcW w:w="2331" w:type="dxa"/>
          </w:tcPr>
          <w:p w14:paraId="57FAC552" w14:textId="2A26F19B" w:rsidR="00C848ED" w:rsidRPr="00C4508A" w:rsidRDefault="00C848ED" w:rsidP="00C848ED">
            <w:pPr>
              <w:rPr>
                <w:lang w:val="fr-CH"/>
              </w:rPr>
            </w:pPr>
            <w:r w:rsidRPr="00C4508A">
              <w:rPr>
                <w:lang w:val="fr-CH"/>
              </w:rPr>
              <w:fldChar w:fldCharType="begin">
                <w:ffData>
                  <w:name w:val="Text259"/>
                  <w:enabled/>
                  <w:calcOnExit w:val="0"/>
                  <w:textInput/>
                </w:ffData>
              </w:fldChar>
            </w:r>
            <w:r w:rsidRPr="00C4508A">
              <w:rPr>
                <w:lang w:val="fr-CH"/>
              </w:rPr>
              <w:instrText xml:space="preserve"> FORMTEXT </w:instrText>
            </w:r>
            <w:r w:rsidRPr="00C4508A">
              <w:rPr>
                <w:lang w:val="fr-CH"/>
              </w:rPr>
            </w:r>
            <w:r w:rsidRPr="00C4508A">
              <w:rPr>
                <w:lang w:val="fr-CH"/>
              </w:rPr>
              <w:fldChar w:fldCharType="separate"/>
            </w:r>
            <w:r w:rsidRPr="00C4508A">
              <w:rPr>
                <w:noProof/>
                <w:lang w:val="fr-CH"/>
              </w:rPr>
              <w:t> </w:t>
            </w:r>
            <w:r w:rsidRPr="00C4508A">
              <w:rPr>
                <w:noProof/>
                <w:lang w:val="fr-CH"/>
              </w:rPr>
              <w:t> </w:t>
            </w:r>
            <w:r w:rsidRPr="00C4508A">
              <w:rPr>
                <w:noProof/>
                <w:lang w:val="fr-CH"/>
              </w:rPr>
              <w:t> </w:t>
            </w:r>
            <w:r w:rsidRPr="00C4508A">
              <w:rPr>
                <w:noProof/>
                <w:lang w:val="fr-CH"/>
              </w:rPr>
              <w:t> </w:t>
            </w:r>
            <w:r w:rsidRPr="00C4508A">
              <w:rPr>
                <w:noProof/>
                <w:lang w:val="fr-CH"/>
              </w:rPr>
              <w:t> </w:t>
            </w:r>
            <w:r w:rsidRPr="00C4508A">
              <w:rPr>
                <w:lang w:val="fr-CH"/>
              </w:rPr>
              <w:fldChar w:fldCharType="end"/>
            </w:r>
            <w:bookmarkEnd w:id="33"/>
          </w:p>
        </w:tc>
      </w:tr>
      <w:tr w:rsidR="00C848ED" w:rsidRPr="00C4508A" w14:paraId="22E45D46" w14:textId="77777777" w:rsidTr="004429D6">
        <w:tc>
          <w:tcPr>
            <w:tcW w:w="4964" w:type="dxa"/>
            <w:gridSpan w:val="2"/>
          </w:tcPr>
          <w:p w14:paraId="635DB8AC" w14:textId="2B2A2938" w:rsidR="00C848ED" w:rsidRPr="00C4508A" w:rsidRDefault="00492E1B" w:rsidP="00C848ED">
            <w:pPr>
              <w:ind w:left="284" w:hanging="284"/>
              <w:rPr>
                <w:lang w:val="fr-CH"/>
              </w:rPr>
            </w:pPr>
            <w:sdt>
              <w:sdtPr>
                <w:rPr>
                  <w:sz w:val="24"/>
                  <w:szCs w:val="24"/>
                  <w:lang w:val="fr-CH"/>
                </w:rPr>
                <w:id w:val="-453713403"/>
                <w14:checkbox>
                  <w14:checked w14:val="0"/>
                  <w14:checkedState w14:val="2612" w14:font="MS Gothic"/>
                  <w14:uncheckedState w14:val="2610" w14:font="MS Gothic"/>
                </w14:checkbox>
              </w:sdtPr>
              <w:sdtEndPr/>
              <w:sdtContent>
                <w:r w:rsidR="00C848ED" w:rsidRPr="00C4508A">
                  <w:rPr>
                    <w:rFonts w:ascii="MS Gothic" w:eastAsia="MS Gothic" w:hAnsi="MS Gothic"/>
                    <w:sz w:val="24"/>
                    <w:szCs w:val="24"/>
                    <w:lang w:val="fr-CH"/>
                  </w:rPr>
                  <w:t>☐</w:t>
                </w:r>
              </w:sdtContent>
            </w:sdt>
            <w:r w:rsidR="00C848ED" w:rsidRPr="00C4508A">
              <w:rPr>
                <w:lang w:val="fr-CH"/>
              </w:rPr>
              <w:t xml:space="preserve"> Autres organismes cibles : </w:t>
            </w:r>
            <w:r w:rsidR="00C848ED" w:rsidRPr="00C4508A">
              <w:rPr>
                <w:lang w:val="fr-CH"/>
              </w:rPr>
              <w:fldChar w:fldCharType="begin">
                <w:ffData>
                  <w:name w:val="Text231"/>
                  <w:enabled/>
                  <w:calcOnExit w:val="0"/>
                  <w:textInput/>
                </w:ffData>
              </w:fldChar>
            </w:r>
            <w:r w:rsidR="00C848ED" w:rsidRPr="00C4508A">
              <w:rPr>
                <w:lang w:val="fr-CH"/>
              </w:rPr>
              <w:instrText xml:space="preserve"> FORMTEXT </w:instrText>
            </w:r>
            <w:r w:rsidR="00C848ED" w:rsidRPr="00C4508A">
              <w:rPr>
                <w:lang w:val="fr-CH"/>
              </w:rPr>
            </w:r>
            <w:r w:rsidR="00C848ED" w:rsidRPr="00C4508A">
              <w:rPr>
                <w:lang w:val="fr-CH"/>
              </w:rPr>
              <w:fldChar w:fldCharType="separate"/>
            </w:r>
            <w:r w:rsidR="00C848ED" w:rsidRPr="00C4508A">
              <w:rPr>
                <w:noProof/>
                <w:lang w:val="fr-CH"/>
              </w:rPr>
              <w:t> </w:t>
            </w:r>
            <w:r w:rsidR="00C848ED" w:rsidRPr="00C4508A">
              <w:rPr>
                <w:noProof/>
                <w:lang w:val="fr-CH"/>
              </w:rPr>
              <w:t> </w:t>
            </w:r>
            <w:r w:rsidR="00C848ED" w:rsidRPr="00C4508A">
              <w:rPr>
                <w:noProof/>
                <w:lang w:val="fr-CH"/>
              </w:rPr>
              <w:t> </w:t>
            </w:r>
            <w:r w:rsidR="00C848ED" w:rsidRPr="00C4508A">
              <w:rPr>
                <w:noProof/>
                <w:lang w:val="fr-CH"/>
              </w:rPr>
              <w:t> </w:t>
            </w:r>
            <w:r w:rsidR="00C848ED" w:rsidRPr="00C4508A">
              <w:rPr>
                <w:noProof/>
                <w:lang w:val="fr-CH"/>
              </w:rPr>
              <w:t> </w:t>
            </w:r>
            <w:r w:rsidR="00C848ED" w:rsidRPr="00C4508A">
              <w:rPr>
                <w:lang w:val="fr-CH"/>
              </w:rPr>
              <w:fldChar w:fldCharType="end"/>
            </w:r>
          </w:p>
        </w:tc>
        <w:bookmarkStart w:id="34" w:name="Text246"/>
        <w:tc>
          <w:tcPr>
            <w:tcW w:w="1766" w:type="dxa"/>
          </w:tcPr>
          <w:p w14:paraId="1D828B5C" w14:textId="3E34EB3E" w:rsidR="00C848ED" w:rsidRPr="00C4508A" w:rsidRDefault="00C848ED" w:rsidP="00C848ED">
            <w:pPr>
              <w:rPr>
                <w:lang w:val="fr-CH"/>
              </w:rPr>
            </w:pPr>
            <w:r w:rsidRPr="00C4508A">
              <w:rPr>
                <w:lang w:val="fr-CH"/>
              </w:rPr>
              <w:fldChar w:fldCharType="begin">
                <w:ffData>
                  <w:name w:val="Text246"/>
                  <w:enabled/>
                  <w:calcOnExit w:val="0"/>
                  <w:textInput/>
                </w:ffData>
              </w:fldChar>
            </w:r>
            <w:r w:rsidRPr="00C4508A">
              <w:rPr>
                <w:lang w:val="fr-CH"/>
              </w:rPr>
              <w:instrText xml:space="preserve"> FORMTEXT </w:instrText>
            </w:r>
            <w:r w:rsidRPr="00C4508A">
              <w:rPr>
                <w:lang w:val="fr-CH"/>
              </w:rPr>
            </w:r>
            <w:r w:rsidRPr="00C4508A">
              <w:rPr>
                <w:lang w:val="fr-CH"/>
              </w:rPr>
              <w:fldChar w:fldCharType="separate"/>
            </w:r>
            <w:r w:rsidRPr="00C4508A">
              <w:rPr>
                <w:noProof/>
                <w:lang w:val="fr-CH"/>
              </w:rPr>
              <w:t> </w:t>
            </w:r>
            <w:r w:rsidRPr="00C4508A">
              <w:rPr>
                <w:noProof/>
                <w:lang w:val="fr-CH"/>
              </w:rPr>
              <w:t> </w:t>
            </w:r>
            <w:r w:rsidRPr="00C4508A">
              <w:rPr>
                <w:noProof/>
                <w:lang w:val="fr-CH"/>
              </w:rPr>
              <w:t> </w:t>
            </w:r>
            <w:r w:rsidRPr="00C4508A">
              <w:rPr>
                <w:noProof/>
                <w:lang w:val="fr-CH"/>
              </w:rPr>
              <w:t> </w:t>
            </w:r>
            <w:r w:rsidRPr="00C4508A">
              <w:rPr>
                <w:noProof/>
                <w:lang w:val="fr-CH"/>
              </w:rPr>
              <w:t> </w:t>
            </w:r>
            <w:r w:rsidRPr="00C4508A">
              <w:rPr>
                <w:lang w:val="fr-CH"/>
              </w:rPr>
              <w:fldChar w:fldCharType="end"/>
            </w:r>
            <w:bookmarkEnd w:id="34"/>
          </w:p>
        </w:tc>
        <w:bookmarkStart w:id="35" w:name="Text260"/>
        <w:tc>
          <w:tcPr>
            <w:tcW w:w="2331" w:type="dxa"/>
          </w:tcPr>
          <w:p w14:paraId="3428F8FA" w14:textId="77787040" w:rsidR="00C848ED" w:rsidRPr="00C4508A" w:rsidRDefault="00C848ED" w:rsidP="00C848ED">
            <w:pPr>
              <w:rPr>
                <w:lang w:val="fr-CH"/>
              </w:rPr>
            </w:pPr>
            <w:r w:rsidRPr="00C4508A">
              <w:rPr>
                <w:lang w:val="fr-CH"/>
              </w:rPr>
              <w:fldChar w:fldCharType="begin">
                <w:ffData>
                  <w:name w:val="Text260"/>
                  <w:enabled/>
                  <w:calcOnExit w:val="0"/>
                  <w:textInput/>
                </w:ffData>
              </w:fldChar>
            </w:r>
            <w:r w:rsidRPr="00C4508A">
              <w:rPr>
                <w:lang w:val="fr-CH"/>
              </w:rPr>
              <w:instrText xml:space="preserve"> FORMTEXT </w:instrText>
            </w:r>
            <w:r w:rsidRPr="00C4508A">
              <w:rPr>
                <w:lang w:val="fr-CH"/>
              </w:rPr>
            </w:r>
            <w:r w:rsidRPr="00C4508A">
              <w:rPr>
                <w:lang w:val="fr-CH"/>
              </w:rPr>
              <w:fldChar w:fldCharType="separate"/>
            </w:r>
            <w:r w:rsidRPr="00C4508A">
              <w:rPr>
                <w:noProof/>
                <w:lang w:val="fr-CH"/>
              </w:rPr>
              <w:t> </w:t>
            </w:r>
            <w:r w:rsidRPr="00C4508A">
              <w:rPr>
                <w:noProof/>
                <w:lang w:val="fr-CH"/>
              </w:rPr>
              <w:t> </w:t>
            </w:r>
            <w:r w:rsidRPr="00C4508A">
              <w:rPr>
                <w:noProof/>
                <w:lang w:val="fr-CH"/>
              </w:rPr>
              <w:t> </w:t>
            </w:r>
            <w:r w:rsidRPr="00C4508A">
              <w:rPr>
                <w:noProof/>
                <w:lang w:val="fr-CH"/>
              </w:rPr>
              <w:t> </w:t>
            </w:r>
            <w:r w:rsidRPr="00C4508A">
              <w:rPr>
                <w:noProof/>
                <w:lang w:val="fr-CH"/>
              </w:rPr>
              <w:t> </w:t>
            </w:r>
            <w:r w:rsidRPr="00C4508A">
              <w:rPr>
                <w:lang w:val="fr-CH"/>
              </w:rPr>
              <w:fldChar w:fldCharType="end"/>
            </w:r>
            <w:bookmarkEnd w:id="35"/>
          </w:p>
        </w:tc>
      </w:tr>
    </w:tbl>
    <w:p w14:paraId="76D33BAE" w14:textId="77777777" w:rsidR="004941FC" w:rsidRPr="00C4508A" w:rsidRDefault="004941FC">
      <w:pPr>
        <w:rPr>
          <w:lang w:val="fr-CH"/>
        </w:rPr>
      </w:pPr>
    </w:p>
    <w:p w14:paraId="20A57946" w14:textId="77777777" w:rsidR="00F64CB1" w:rsidRPr="00C4508A" w:rsidRDefault="00007E38">
      <w:pPr>
        <w:pStyle w:val="Titel"/>
        <w:rPr>
          <w:lang w:val="fr-CH"/>
        </w:rPr>
      </w:pPr>
      <w:r w:rsidRPr="00C4508A">
        <w:rPr>
          <w:lang w:val="fr-CH"/>
        </w:rPr>
        <w:br w:type="page"/>
      </w:r>
      <w:r w:rsidRPr="00C4508A">
        <w:rPr>
          <w:lang w:val="fr-CH"/>
        </w:rPr>
        <w:lastRenderedPageBreak/>
        <w:t xml:space="preserve">Annexe 2 </w:t>
      </w:r>
      <w:r w:rsidRPr="00C4508A">
        <w:rPr>
          <w:b w:val="0"/>
          <w:sz w:val="28"/>
          <w:szCs w:val="28"/>
          <w:lang w:val="fr-CH"/>
        </w:rPr>
        <w:t>Produits de protection du bois (type de produits 8)</w:t>
      </w:r>
    </w:p>
    <w:p w14:paraId="072A3E09" w14:textId="77777777" w:rsidR="004941FC" w:rsidRPr="00C4508A" w:rsidRDefault="004941FC">
      <w:pPr>
        <w:rPr>
          <w:lang w:val="fr-C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8"/>
        <w:gridCol w:w="4533"/>
      </w:tblGrid>
      <w:tr w:rsidR="004941FC" w:rsidRPr="00C4508A" w14:paraId="1891C8D4" w14:textId="77777777">
        <w:tc>
          <w:tcPr>
            <w:tcW w:w="9287" w:type="dxa"/>
            <w:gridSpan w:val="2"/>
            <w:shd w:val="clear" w:color="auto" w:fill="C0C0C0"/>
          </w:tcPr>
          <w:p w14:paraId="7A9A9D4F" w14:textId="77777777" w:rsidR="00F64CB1" w:rsidRPr="00C4508A" w:rsidRDefault="00007E38">
            <w:pPr>
              <w:pStyle w:val="berschrift1"/>
              <w:numPr>
                <w:ilvl w:val="0"/>
                <w:numId w:val="35"/>
              </w:numPr>
              <w:rPr>
                <w:lang w:val="fr-CH"/>
              </w:rPr>
            </w:pPr>
            <w:r w:rsidRPr="00C4508A">
              <w:rPr>
                <w:lang w:val="fr-CH"/>
              </w:rPr>
              <w:t>Applications prévues</w:t>
            </w:r>
          </w:p>
        </w:tc>
      </w:tr>
      <w:tr w:rsidR="004941FC" w:rsidRPr="00492E1B" w14:paraId="364F5DCB" w14:textId="77777777">
        <w:tc>
          <w:tcPr>
            <w:tcW w:w="9287" w:type="dxa"/>
            <w:gridSpan w:val="2"/>
            <w:tcBorders>
              <w:bottom w:val="nil"/>
            </w:tcBorders>
          </w:tcPr>
          <w:p w14:paraId="2BD21A80" w14:textId="77777777" w:rsidR="00F64CB1" w:rsidRPr="00C4508A" w:rsidRDefault="00007E38">
            <w:pPr>
              <w:pStyle w:val="berschrift2"/>
              <w:numPr>
                <w:ilvl w:val="1"/>
                <w:numId w:val="41"/>
              </w:numPr>
              <w:rPr>
                <w:lang w:val="fr-CH"/>
              </w:rPr>
            </w:pPr>
            <w:r w:rsidRPr="00C4508A">
              <w:rPr>
                <w:lang w:val="fr-CH"/>
              </w:rPr>
              <w:t xml:space="preserve">Le produit de protection du bois est utilisé comme </w:t>
            </w:r>
          </w:p>
        </w:tc>
      </w:tr>
      <w:tr w:rsidR="004941FC" w:rsidRPr="00C4508A" w14:paraId="7E703A0B" w14:textId="77777777">
        <w:tc>
          <w:tcPr>
            <w:tcW w:w="4643" w:type="dxa"/>
            <w:tcBorders>
              <w:top w:val="nil"/>
              <w:bottom w:val="nil"/>
              <w:right w:val="nil"/>
            </w:tcBorders>
          </w:tcPr>
          <w:p w14:paraId="1DCDFE8E" w14:textId="77777777" w:rsidR="00F64CB1" w:rsidRPr="00C4508A" w:rsidRDefault="00492E1B">
            <w:pPr>
              <w:rPr>
                <w:lang w:val="fr-CH"/>
              </w:rPr>
            </w:pPr>
            <w:sdt>
              <w:sdtPr>
                <w:rPr>
                  <w:sz w:val="24"/>
                  <w:szCs w:val="24"/>
                  <w:lang w:val="fr-CH"/>
                </w:rPr>
                <w:id w:val="-117532690"/>
                <w14:checkbox>
                  <w14:checked w14:val="0"/>
                  <w14:checkedState w14:val="2612" w14:font="MS Gothic"/>
                  <w14:uncheckedState w14:val="2610" w14:font="MS Gothic"/>
                </w14:checkbox>
              </w:sdtPr>
              <w:sdtEndPr/>
              <w:sdtContent>
                <w:r w:rsidR="004429D6" w:rsidRPr="00C4508A">
                  <w:rPr>
                    <w:rFonts w:ascii="MS Gothic" w:eastAsia="MS Gothic" w:hAnsi="MS Gothic"/>
                    <w:sz w:val="24"/>
                    <w:szCs w:val="24"/>
                    <w:lang w:val="fr-CH"/>
                  </w:rPr>
                  <w:t>☐</w:t>
                </w:r>
              </w:sdtContent>
            </w:sdt>
            <w:r w:rsidR="004941FC" w:rsidRPr="00C4508A">
              <w:rPr>
                <w:lang w:val="fr-CH"/>
              </w:rPr>
              <w:t>Produit d'imprégnation</w:t>
            </w:r>
          </w:p>
        </w:tc>
        <w:tc>
          <w:tcPr>
            <w:tcW w:w="4644" w:type="dxa"/>
            <w:tcBorders>
              <w:top w:val="nil"/>
              <w:left w:val="nil"/>
              <w:bottom w:val="nil"/>
            </w:tcBorders>
          </w:tcPr>
          <w:p w14:paraId="02AB3DD8" w14:textId="7E603063" w:rsidR="00F64CB1" w:rsidRPr="00C4508A" w:rsidRDefault="00492E1B">
            <w:pPr>
              <w:rPr>
                <w:lang w:val="fr-CH"/>
              </w:rPr>
            </w:pPr>
            <w:sdt>
              <w:sdtPr>
                <w:rPr>
                  <w:sz w:val="24"/>
                  <w:szCs w:val="24"/>
                  <w:lang w:val="fr-CH"/>
                </w:rPr>
                <w:id w:val="-2028244197"/>
                <w14:checkbox>
                  <w14:checked w14:val="0"/>
                  <w14:checkedState w14:val="2612" w14:font="MS Gothic"/>
                  <w14:uncheckedState w14:val="2610" w14:font="MS Gothic"/>
                </w14:checkbox>
              </w:sdtPr>
              <w:sdtEndPr/>
              <w:sdtContent>
                <w:r w:rsidR="004429D6" w:rsidRPr="00C4508A">
                  <w:rPr>
                    <w:rFonts w:ascii="MS Gothic" w:eastAsia="MS Gothic" w:hAnsi="MS Gothic"/>
                    <w:sz w:val="24"/>
                    <w:szCs w:val="24"/>
                    <w:lang w:val="fr-CH"/>
                  </w:rPr>
                  <w:t>☐</w:t>
                </w:r>
              </w:sdtContent>
            </w:sdt>
            <w:r w:rsidR="004941FC" w:rsidRPr="00C4508A">
              <w:rPr>
                <w:lang w:val="fr-CH"/>
              </w:rPr>
              <w:t>Vernis</w:t>
            </w:r>
          </w:p>
        </w:tc>
      </w:tr>
      <w:tr w:rsidR="004941FC" w:rsidRPr="00C4508A" w14:paraId="45C30810" w14:textId="77777777">
        <w:tc>
          <w:tcPr>
            <w:tcW w:w="4643" w:type="dxa"/>
            <w:tcBorders>
              <w:top w:val="nil"/>
              <w:bottom w:val="nil"/>
              <w:right w:val="nil"/>
            </w:tcBorders>
          </w:tcPr>
          <w:p w14:paraId="326FA924" w14:textId="7DBAD318" w:rsidR="00F64CB1" w:rsidRPr="00C4508A" w:rsidRDefault="00492E1B">
            <w:pPr>
              <w:rPr>
                <w:lang w:val="fr-CH"/>
              </w:rPr>
            </w:pPr>
            <w:sdt>
              <w:sdtPr>
                <w:rPr>
                  <w:sz w:val="24"/>
                  <w:szCs w:val="24"/>
                  <w:lang w:val="fr-CH"/>
                </w:rPr>
                <w:id w:val="2003781040"/>
                <w14:checkbox>
                  <w14:checked w14:val="0"/>
                  <w14:checkedState w14:val="2612" w14:font="MS Gothic"/>
                  <w14:uncheckedState w14:val="2610" w14:font="MS Gothic"/>
                </w14:checkbox>
              </w:sdtPr>
              <w:sdtEndPr/>
              <w:sdtContent>
                <w:r w:rsidR="004429D6" w:rsidRPr="00C4508A">
                  <w:rPr>
                    <w:rFonts w:ascii="MS Gothic" w:eastAsia="MS Gothic" w:hAnsi="MS Gothic"/>
                    <w:sz w:val="24"/>
                    <w:szCs w:val="24"/>
                    <w:lang w:val="fr-CH"/>
                  </w:rPr>
                  <w:t>☐</w:t>
                </w:r>
              </w:sdtContent>
            </w:sdt>
            <w:r w:rsidR="00007E38" w:rsidRPr="00C4508A">
              <w:rPr>
                <w:lang w:val="fr-CH"/>
              </w:rPr>
              <w:t>Glacis</w:t>
            </w:r>
          </w:p>
        </w:tc>
        <w:tc>
          <w:tcPr>
            <w:tcW w:w="4644" w:type="dxa"/>
            <w:tcBorders>
              <w:top w:val="nil"/>
              <w:left w:val="nil"/>
              <w:bottom w:val="nil"/>
            </w:tcBorders>
          </w:tcPr>
          <w:p w14:paraId="00B89F47" w14:textId="4B2D439F" w:rsidR="00F64CB1" w:rsidRPr="00C4508A" w:rsidRDefault="00492E1B">
            <w:pPr>
              <w:rPr>
                <w:lang w:val="fr-CH"/>
              </w:rPr>
            </w:pPr>
            <w:sdt>
              <w:sdtPr>
                <w:rPr>
                  <w:sz w:val="24"/>
                  <w:szCs w:val="24"/>
                  <w:lang w:val="fr-CH"/>
                </w:rPr>
                <w:id w:val="-1543431815"/>
                <w14:checkbox>
                  <w14:checked w14:val="0"/>
                  <w14:checkedState w14:val="2612" w14:font="MS Gothic"/>
                  <w14:uncheckedState w14:val="2610" w14:font="MS Gothic"/>
                </w14:checkbox>
              </w:sdtPr>
              <w:sdtEndPr/>
              <w:sdtContent>
                <w:r w:rsidR="004429D6" w:rsidRPr="00C4508A">
                  <w:rPr>
                    <w:rFonts w:ascii="MS Gothic" w:eastAsia="MS Gothic" w:hAnsi="MS Gothic"/>
                    <w:sz w:val="24"/>
                    <w:szCs w:val="24"/>
                    <w:lang w:val="fr-CH"/>
                  </w:rPr>
                  <w:t>☐</w:t>
                </w:r>
              </w:sdtContent>
            </w:sdt>
            <w:r w:rsidR="004941FC" w:rsidRPr="00C4508A">
              <w:rPr>
                <w:lang w:val="fr-CH"/>
              </w:rPr>
              <w:t>Autre</w:t>
            </w:r>
            <w:r w:rsidR="00007E38" w:rsidRPr="00C4508A">
              <w:rPr>
                <w:lang w:val="fr-CH"/>
              </w:rPr>
              <w:t>s</w:t>
            </w:r>
            <w:r w:rsidR="004941FC" w:rsidRPr="00C4508A">
              <w:rPr>
                <w:lang w:val="fr-CH"/>
              </w:rPr>
              <w:t xml:space="preserve"> (préciser) : </w:t>
            </w:r>
            <w:bookmarkStart w:id="36" w:name="Text206"/>
            <w:r w:rsidR="004941FC" w:rsidRPr="00C4508A">
              <w:rPr>
                <w:lang w:val="fr-CH"/>
              </w:rPr>
              <w:fldChar w:fldCharType="begin">
                <w:ffData>
                  <w:name w:val="Text206"/>
                  <w:enabled/>
                  <w:calcOnExit w:val="0"/>
                  <w:textInput/>
                </w:ffData>
              </w:fldChar>
            </w:r>
            <w:r w:rsidR="004941FC" w:rsidRPr="00C4508A">
              <w:rPr>
                <w:lang w:val="fr-CH"/>
              </w:rPr>
              <w:instrText xml:space="preserve"> FORMTEXT </w:instrText>
            </w:r>
            <w:r w:rsidR="004941FC" w:rsidRPr="00C4508A">
              <w:rPr>
                <w:lang w:val="fr-CH"/>
              </w:rPr>
            </w:r>
            <w:r w:rsidR="004941FC" w:rsidRPr="00C4508A">
              <w:rPr>
                <w:lang w:val="fr-CH"/>
              </w:rPr>
              <w:fldChar w:fldCharType="separate"/>
            </w:r>
            <w:r w:rsidR="004941FC" w:rsidRPr="00C4508A">
              <w:rPr>
                <w:noProof/>
                <w:lang w:val="fr-CH"/>
              </w:rPr>
              <w:t> </w:t>
            </w:r>
            <w:r w:rsidR="004941FC" w:rsidRPr="00C4508A">
              <w:rPr>
                <w:noProof/>
                <w:lang w:val="fr-CH"/>
              </w:rPr>
              <w:t> </w:t>
            </w:r>
            <w:r w:rsidR="004941FC" w:rsidRPr="00C4508A">
              <w:rPr>
                <w:noProof/>
                <w:lang w:val="fr-CH"/>
              </w:rPr>
              <w:t> </w:t>
            </w:r>
            <w:r w:rsidR="004941FC" w:rsidRPr="00C4508A">
              <w:rPr>
                <w:noProof/>
                <w:lang w:val="fr-CH"/>
              </w:rPr>
              <w:t> </w:t>
            </w:r>
            <w:r w:rsidR="004941FC" w:rsidRPr="00C4508A">
              <w:rPr>
                <w:noProof/>
                <w:lang w:val="fr-CH"/>
              </w:rPr>
              <w:t> </w:t>
            </w:r>
            <w:r w:rsidR="004941FC" w:rsidRPr="00C4508A">
              <w:rPr>
                <w:lang w:val="fr-CH"/>
              </w:rPr>
              <w:fldChar w:fldCharType="end"/>
            </w:r>
            <w:bookmarkEnd w:id="36"/>
          </w:p>
        </w:tc>
      </w:tr>
      <w:tr w:rsidR="004941FC" w:rsidRPr="00C4508A" w14:paraId="62A951E3" w14:textId="77777777">
        <w:tc>
          <w:tcPr>
            <w:tcW w:w="4643" w:type="dxa"/>
            <w:tcBorders>
              <w:top w:val="nil"/>
              <w:right w:val="nil"/>
            </w:tcBorders>
          </w:tcPr>
          <w:p w14:paraId="66191A2A" w14:textId="2333D647" w:rsidR="00F64CB1" w:rsidRPr="00C4508A" w:rsidRDefault="00492E1B">
            <w:pPr>
              <w:spacing w:after="120"/>
              <w:rPr>
                <w:lang w:val="fr-CH"/>
              </w:rPr>
            </w:pPr>
            <w:sdt>
              <w:sdtPr>
                <w:rPr>
                  <w:sz w:val="24"/>
                  <w:szCs w:val="24"/>
                  <w:lang w:val="fr-CH"/>
                </w:rPr>
                <w:id w:val="-1015456195"/>
                <w14:checkbox>
                  <w14:checked w14:val="0"/>
                  <w14:checkedState w14:val="2612" w14:font="MS Gothic"/>
                  <w14:uncheckedState w14:val="2610" w14:font="MS Gothic"/>
                </w14:checkbox>
              </w:sdtPr>
              <w:sdtEndPr/>
              <w:sdtContent>
                <w:r w:rsidR="004429D6" w:rsidRPr="00C4508A">
                  <w:rPr>
                    <w:rFonts w:ascii="MS Gothic" w:eastAsia="MS Gothic" w:hAnsi="MS Gothic"/>
                    <w:sz w:val="24"/>
                    <w:szCs w:val="24"/>
                    <w:lang w:val="fr-CH"/>
                  </w:rPr>
                  <w:t>☐</w:t>
                </w:r>
              </w:sdtContent>
            </w:sdt>
            <w:r w:rsidR="004941FC" w:rsidRPr="00C4508A">
              <w:rPr>
                <w:lang w:val="fr-CH"/>
              </w:rPr>
              <w:t>Peinture</w:t>
            </w:r>
          </w:p>
        </w:tc>
        <w:tc>
          <w:tcPr>
            <w:tcW w:w="4644" w:type="dxa"/>
            <w:tcBorders>
              <w:top w:val="nil"/>
              <w:left w:val="nil"/>
            </w:tcBorders>
          </w:tcPr>
          <w:p w14:paraId="6C0DA615" w14:textId="77777777" w:rsidR="004941FC" w:rsidRPr="00C4508A" w:rsidRDefault="004941FC">
            <w:pPr>
              <w:spacing w:after="120"/>
              <w:rPr>
                <w:lang w:val="fr-CH"/>
              </w:rPr>
            </w:pPr>
          </w:p>
        </w:tc>
      </w:tr>
      <w:tr w:rsidR="004941FC" w:rsidRPr="00492E1B" w14:paraId="59BC1F62" w14:textId="77777777">
        <w:tc>
          <w:tcPr>
            <w:tcW w:w="9287" w:type="dxa"/>
            <w:gridSpan w:val="2"/>
            <w:tcBorders>
              <w:bottom w:val="nil"/>
            </w:tcBorders>
          </w:tcPr>
          <w:p w14:paraId="14B75ECA" w14:textId="77777777" w:rsidR="00F64CB1" w:rsidRPr="00C4508A" w:rsidRDefault="00007E38">
            <w:pPr>
              <w:pStyle w:val="berschrift2"/>
              <w:numPr>
                <w:ilvl w:val="1"/>
                <w:numId w:val="41"/>
              </w:numPr>
              <w:rPr>
                <w:lang w:val="fr-CH"/>
              </w:rPr>
            </w:pPr>
            <w:r w:rsidRPr="00C4508A">
              <w:rPr>
                <w:lang w:val="fr-CH"/>
              </w:rPr>
              <w:t>Le produit de protection du bois est efficace contre les insectes suivants :</w:t>
            </w:r>
          </w:p>
        </w:tc>
      </w:tr>
      <w:tr w:rsidR="004941FC" w:rsidRPr="00C4508A" w14:paraId="655FE750" w14:textId="77777777">
        <w:tc>
          <w:tcPr>
            <w:tcW w:w="4643" w:type="dxa"/>
            <w:tcBorders>
              <w:top w:val="nil"/>
              <w:bottom w:val="nil"/>
              <w:right w:val="nil"/>
            </w:tcBorders>
          </w:tcPr>
          <w:p w14:paraId="210CCEB1" w14:textId="78536C82" w:rsidR="00F64CB1" w:rsidRPr="00C4508A" w:rsidRDefault="00492E1B">
            <w:pPr>
              <w:rPr>
                <w:lang w:val="fr-CH"/>
              </w:rPr>
            </w:pPr>
            <w:sdt>
              <w:sdtPr>
                <w:rPr>
                  <w:sz w:val="24"/>
                  <w:szCs w:val="24"/>
                  <w:lang w:val="fr-CH"/>
                </w:rPr>
                <w:id w:val="486057462"/>
                <w14:checkbox>
                  <w14:checked w14:val="0"/>
                  <w14:checkedState w14:val="2612" w14:font="MS Gothic"/>
                  <w14:uncheckedState w14:val="2610" w14:font="MS Gothic"/>
                </w14:checkbox>
              </w:sdtPr>
              <w:sdtEndPr/>
              <w:sdtContent>
                <w:r w:rsidR="004429D6" w:rsidRPr="00C4508A">
                  <w:rPr>
                    <w:rFonts w:ascii="MS Gothic" w:eastAsia="MS Gothic" w:hAnsi="MS Gothic"/>
                    <w:sz w:val="24"/>
                    <w:szCs w:val="24"/>
                    <w:lang w:val="fr-CH"/>
                  </w:rPr>
                  <w:t>☐</w:t>
                </w:r>
              </w:sdtContent>
            </w:sdt>
            <w:r w:rsidR="00C4508A" w:rsidRPr="00C4508A">
              <w:rPr>
                <w:lang w:val="fr-CH"/>
              </w:rPr>
              <w:t>Capricorne</w:t>
            </w:r>
            <w:r w:rsidR="004941FC" w:rsidRPr="00C4508A">
              <w:rPr>
                <w:lang w:val="fr-CH"/>
              </w:rPr>
              <w:t xml:space="preserve"> des maisons</w:t>
            </w:r>
          </w:p>
        </w:tc>
        <w:tc>
          <w:tcPr>
            <w:tcW w:w="4644" w:type="dxa"/>
            <w:tcBorders>
              <w:top w:val="nil"/>
              <w:left w:val="nil"/>
              <w:bottom w:val="nil"/>
            </w:tcBorders>
          </w:tcPr>
          <w:p w14:paraId="036218D9" w14:textId="79245FED" w:rsidR="00F64CB1" w:rsidRPr="00C4508A" w:rsidRDefault="00492E1B">
            <w:pPr>
              <w:rPr>
                <w:lang w:val="fr-CH"/>
              </w:rPr>
            </w:pPr>
            <w:sdt>
              <w:sdtPr>
                <w:rPr>
                  <w:sz w:val="24"/>
                  <w:szCs w:val="24"/>
                  <w:lang w:val="fr-CH"/>
                </w:rPr>
                <w:id w:val="-1501413876"/>
                <w14:checkbox>
                  <w14:checked w14:val="0"/>
                  <w14:checkedState w14:val="2612" w14:font="MS Gothic"/>
                  <w14:uncheckedState w14:val="2610" w14:font="MS Gothic"/>
                </w14:checkbox>
              </w:sdtPr>
              <w:sdtEndPr/>
              <w:sdtContent>
                <w:r w:rsidR="004429D6" w:rsidRPr="00C4508A">
                  <w:rPr>
                    <w:rFonts w:ascii="MS Gothic" w:eastAsia="MS Gothic" w:hAnsi="MS Gothic"/>
                    <w:sz w:val="24"/>
                    <w:szCs w:val="24"/>
                    <w:lang w:val="fr-CH"/>
                  </w:rPr>
                  <w:t>☐</w:t>
                </w:r>
              </w:sdtContent>
            </w:sdt>
            <w:proofErr w:type="spellStart"/>
            <w:r w:rsidR="00007E38" w:rsidRPr="00C4508A">
              <w:rPr>
                <w:lang w:val="fr-CH"/>
              </w:rPr>
              <w:t>Lycte</w:t>
            </w:r>
            <w:proofErr w:type="spellEnd"/>
          </w:p>
        </w:tc>
      </w:tr>
      <w:tr w:rsidR="004941FC" w:rsidRPr="00C4508A" w14:paraId="7E220CCF" w14:textId="77777777">
        <w:tc>
          <w:tcPr>
            <w:tcW w:w="4643" w:type="dxa"/>
            <w:tcBorders>
              <w:top w:val="nil"/>
              <w:right w:val="nil"/>
            </w:tcBorders>
          </w:tcPr>
          <w:p w14:paraId="2B39E7E4" w14:textId="143AAA38" w:rsidR="00F64CB1" w:rsidRPr="00C4508A" w:rsidRDefault="00492E1B">
            <w:pPr>
              <w:spacing w:after="120"/>
              <w:rPr>
                <w:lang w:val="fr-CH"/>
              </w:rPr>
            </w:pPr>
            <w:sdt>
              <w:sdtPr>
                <w:rPr>
                  <w:sz w:val="24"/>
                  <w:szCs w:val="24"/>
                  <w:lang w:val="fr-CH"/>
                </w:rPr>
                <w:id w:val="-820195322"/>
                <w14:checkbox>
                  <w14:checked w14:val="0"/>
                  <w14:checkedState w14:val="2612" w14:font="MS Gothic"/>
                  <w14:uncheckedState w14:val="2610" w14:font="MS Gothic"/>
                </w14:checkbox>
              </w:sdtPr>
              <w:sdtEndPr/>
              <w:sdtContent>
                <w:r w:rsidR="004429D6" w:rsidRPr="00C4508A">
                  <w:rPr>
                    <w:rFonts w:ascii="MS Gothic" w:eastAsia="MS Gothic" w:hAnsi="MS Gothic"/>
                    <w:sz w:val="24"/>
                    <w:szCs w:val="24"/>
                    <w:lang w:val="fr-CH"/>
                  </w:rPr>
                  <w:t>☐</w:t>
                </w:r>
              </w:sdtContent>
            </w:sdt>
            <w:r w:rsidR="00007E38" w:rsidRPr="00C4508A">
              <w:rPr>
                <w:lang w:val="fr-CH"/>
              </w:rPr>
              <w:t>Vrillette</w:t>
            </w:r>
          </w:p>
        </w:tc>
        <w:tc>
          <w:tcPr>
            <w:tcW w:w="4644" w:type="dxa"/>
            <w:tcBorders>
              <w:top w:val="nil"/>
              <w:left w:val="nil"/>
            </w:tcBorders>
          </w:tcPr>
          <w:p w14:paraId="6781EB05" w14:textId="0380F52C" w:rsidR="00F64CB1" w:rsidRPr="00C4508A" w:rsidRDefault="00492E1B">
            <w:pPr>
              <w:spacing w:after="120"/>
              <w:rPr>
                <w:lang w:val="fr-CH"/>
              </w:rPr>
            </w:pPr>
            <w:sdt>
              <w:sdtPr>
                <w:rPr>
                  <w:sz w:val="24"/>
                  <w:szCs w:val="24"/>
                  <w:lang w:val="fr-CH"/>
                </w:rPr>
                <w:id w:val="1864936450"/>
                <w14:checkbox>
                  <w14:checked w14:val="0"/>
                  <w14:checkedState w14:val="2612" w14:font="MS Gothic"/>
                  <w14:uncheckedState w14:val="2610" w14:font="MS Gothic"/>
                </w14:checkbox>
              </w:sdtPr>
              <w:sdtEndPr/>
              <w:sdtContent>
                <w:r w:rsidR="004429D6" w:rsidRPr="00C4508A">
                  <w:rPr>
                    <w:rFonts w:ascii="MS Gothic" w:eastAsia="MS Gothic" w:hAnsi="MS Gothic"/>
                    <w:sz w:val="24"/>
                    <w:szCs w:val="24"/>
                    <w:lang w:val="fr-CH"/>
                  </w:rPr>
                  <w:t>☐</w:t>
                </w:r>
              </w:sdtContent>
            </w:sdt>
            <w:r w:rsidR="004941FC" w:rsidRPr="00C4508A">
              <w:rPr>
                <w:lang w:val="fr-CH"/>
              </w:rPr>
              <w:t>Autre</w:t>
            </w:r>
            <w:r w:rsidR="00007E38" w:rsidRPr="00C4508A">
              <w:rPr>
                <w:lang w:val="fr-CH"/>
              </w:rPr>
              <w:t>s</w:t>
            </w:r>
            <w:r w:rsidR="004941FC" w:rsidRPr="00C4508A">
              <w:rPr>
                <w:lang w:val="fr-CH"/>
              </w:rPr>
              <w:t xml:space="preserve"> (préciser) : </w:t>
            </w:r>
            <w:bookmarkStart w:id="37" w:name="Text208"/>
            <w:r w:rsidR="004941FC" w:rsidRPr="00C4508A">
              <w:rPr>
                <w:lang w:val="fr-CH"/>
              </w:rPr>
              <w:fldChar w:fldCharType="begin">
                <w:ffData>
                  <w:name w:val="Text208"/>
                  <w:enabled/>
                  <w:calcOnExit w:val="0"/>
                  <w:textInput/>
                </w:ffData>
              </w:fldChar>
            </w:r>
            <w:r w:rsidR="004941FC" w:rsidRPr="00C4508A">
              <w:rPr>
                <w:lang w:val="fr-CH"/>
              </w:rPr>
              <w:instrText xml:space="preserve"> FORMTEXT </w:instrText>
            </w:r>
            <w:r w:rsidR="004941FC" w:rsidRPr="00C4508A">
              <w:rPr>
                <w:lang w:val="fr-CH"/>
              </w:rPr>
            </w:r>
            <w:r w:rsidR="004941FC" w:rsidRPr="00C4508A">
              <w:rPr>
                <w:lang w:val="fr-CH"/>
              </w:rPr>
              <w:fldChar w:fldCharType="separate"/>
            </w:r>
            <w:r w:rsidR="004941FC" w:rsidRPr="00C4508A">
              <w:rPr>
                <w:noProof/>
                <w:lang w:val="fr-CH"/>
              </w:rPr>
              <w:t> </w:t>
            </w:r>
            <w:r w:rsidR="004941FC" w:rsidRPr="00C4508A">
              <w:rPr>
                <w:noProof/>
                <w:lang w:val="fr-CH"/>
              </w:rPr>
              <w:t> </w:t>
            </w:r>
            <w:r w:rsidR="004941FC" w:rsidRPr="00C4508A">
              <w:rPr>
                <w:noProof/>
                <w:lang w:val="fr-CH"/>
              </w:rPr>
              <w:t> </w:t>
            </w:r>
            <w:r w:rsidR="004941FC" w:rsidRPr="00C4508A">
              <w:rPr>
                <w:noProof/>
                <w:lang w:val="fr-CH"/>
              </w:rPr>
              <w:t> </w:t>
            </w:r>
            <w:r w:rsidR="004941FC" w:rsidRPr="00C4508A">
              <w:rPr>
                <w:noProof/>
                <w:lang w:val="fr-CH"/>
              </w:rPr>
              <w:t> </w:t>
            </w:r>
            <w:r w:rsidR="004941FC" w:rsidRPr="00C4508A">
              <w:rPr>
                <w:lang w:val="fr-CH"/>
              </w:rPr>
              <w:fldChar w:fldCharType="end"/>
            </w:r>
            <w:bookmarkEnd w:id="37"/>
          </w:p>
        </w:tc>
      </w:tr>
      <w:tr w:rsidR="004941FC" w:rsidRPr="00492E1B" w14:paraId="206A1572" w14:textId="77777777">
        <w:tc>
          <w:tcPr>
            <w:tcW w:w="9287" w:type="dxa"/>
            <w:gridSpan w:val="2"/>
            <w:tcBorders>
              <w:bottom w:val="nil"/>
            </w:tcBorders>
          </w:tcPr>
          <w:p w14:paraId="7B5253E9" w14:textId="77777777" w:rsidR="00F64CB1" w:rsidRPr="00C4508A" w:rsidRDefault="00007E38">
            <w:pPr>
              <w:pStyle w:val="berschrift2"/>
              <w:numPr>
                <w:ilvl w:val="1"/>
                <w:numId w:val="41"/>
              </w:numPr>
              <w:rPr>
                <w:lang w:val="fr-CH"/>
              </w:rPr>
            </w:pPr>
            <w:r w:rsidRPr="00C4508A">
              <w:rPr>
                <w:lang w:val="fr-CH"/>
              </w:rPr>
              <w:t>Le produit de protection du bois est efficace contre les champignons suivants :</w:t>
            </w:r>
          </w:p>
        </w:tc>
      </w:tr>
      <w:tr w:rsidR="004941FC" w:rsidRPr="00C4508A" w14:paraId="44A19076" w14:textId="77777777">
        <w:tc>
          <w:tcPr>
            <w:tcW w:w="4643" w:type="dxa"/>
            <w:tcBorders>
              <w:top w:val="nil"/>
              <w:bottom w:val="nil"/>
              <w:right w:val="nil"/>
            </w:tcBorders>
          </w:tcPr>
          <w:p w14:paraId="20C57D60" w14:textId="7677DB4C" w:rsidR="00F64CB1" w:rsidRPr="00C4508A" w:rsidRDefault="00492E1B">
            <w:pPr>
              <w:rPr>
                <w:lang w:val="fr-CH"/>
              </w:rPr>
            </w:pPr>
            <w:sdt>
              <w:sdtPr>
                <w:rPr>
                  <w:sz w:val="24"/>
                  <w:szCs w:val="24"/>
                  <w:lang w:val="fr-CH"/>
                </w:rPr>
                <w:id w:val="-1570193194"/>
                <w14:checkbox>
                  <w14:checked w14:val="0"/>
                  <w14:checkedState w14:val="2612" w14:font="MS Gothic"/>
                  <w14:uncheckedState w14:val="2610" w14:font="MS Gothic"/>
                </w14:checkbox>
              </w:sdtPr>
              <w:sdtEndPr/>
              <w:sdtContent>
                <w:r w:rsidR="004429D6" w:rsidRPr="00C4508A">
                  <w:rPr>
                    <w:rFonts w:ascii="MS Gothic" w:eastAsia="MS Gothic" w:hAnsi="MS Gothic"/>
                    <w:sz w:val="24"/>
                    <w:szCs w:val="24"/>
                    <w:lang w:val="fr-CH"/>
                  </w:rPr>
                  <w:t>☐</w:t>
                </w:r>
              </w:sdtContent>
            </w:sdt>
            <w:r w:rsidR="00007E38" w:rsidRPr="00C4508A">
              <w:rPr>
                <w:lang w:val="fr-CH"/>
              </w:rPr>
              <w:t xml:space="preserve"> Lignicoles</w:t>
            </w:r>
          </w:p>
        </w:tc>
        <w:tc>
          <w:tcPr>
            <w:tcW w:w="4644" w:type="dxa"/>
            <w:tcBorders>
              <w:top w:val="nil"/>
              <w:left w:val="nil"/>
              <w:bottom w:val="nil"/>
            </w:tcBorders>
          </w:tcPr>
          <w:p w14:paraId="53677FE0" w14:textId="505C69A7" w:rsidR="00F64CB1" w:rsidRPr="00C4508A" w:rsidRDefault="00492E1B">
            <w:pPr>
              <w:rPr>
                <w:lang w:val="fr-CH"/>
              </w:rPr>
            </w:pPr>
            <w:sdt>
              <w:sdtPr>
                <w:rPr>
                  <w:sz w:val="24"/>
                  <w:szCs w:val="24"/>
                  <w:lang w:val="fr-CH"/>
                </w:rPr>
                <w:id w:val="-165413116"/>
                <w14:checkbox>
                  <w14:checked w14:val="0"/>
                  <w14:checkedState w14:val="2612" w14:font="MS Gothic"/>
                  <w14:uncheckedState w14:val="2610" w14:font="MS Gothic"/>
                </w14:checkbox>
              </w:sdtPr>
              <w:sdtEndPr/>
              <w:sdtContent>
                <w:r w:rsidR="004429D6" w:rsidRPr="00C4508A">
                  <w:rPr>
                    <w:rFonts w:ascii="MS Gothic" w:eastAsia="MS Gothic" w:hAnsi="MS Gothic"/>
                    <w:sz w:val="24"/>
                    <w:szCs w:val="24"/>
                    <w:lang w:val="fr-CH"/>
                  </w:rPr>
                  <w:t>☐</w:t>
                </w:r>
              </w:sdtContent>
            </w:sdt>
            <w:r w:rsidR="00007E38" w:rsidRPr="00C4508A">
              <w:rPr>
                <w:lang w:val="fr-CH"/>
              </w:rPr>
              <w:t xml:space="preserve"> Mérule pleureuse</w:t>
            </w:r>
          </w:p>
        </w:tc>
      </w:tr>
      <w:tr w:rsidR="004941FC" w:rsidRPr="00C4508A" w14:paraId="12B660C3" w14:textId="77777777">
        <w:tc>
          <w:tcPr>
            <w:tcW w:w="4643" w:type="dxa"/>
            <w:tcBorders>
              <w:top w:val="nil"/>
              <w:right w:val="nil"/>
            </w:tcBorders>
          </w:tcPr>
          <w:p w14:paraId="052FE1C7" w14:textId="6B229BC0" w:rsidR="00F64CB1" w:rsidRPr="00C4508A" w:rsidRDefault="00492E1B">
            <w:pPr>
              <w:spacing w:after="120"/>
              <w:rPr>
                <w:lang w:val="fr-CH"/>
              </w:rPr>
            </w:pPr>
            <w:sdt>
              <w:sdtPr>
                <w:rPr>
                  <w:sz w:val="24"/>
                  <w:szCs w:val="24"/>
                  <w:lang w:val="fr-CH"/>
                </w:rPr>
                <w:id w:val="-1351955465"/>
                <w14:checkbox>
                  <w14:checked w14:val="0"/>
                  <w14:checkedState w14:val="2612" w14:font="MS Gothic"/>
                  <w14:uncheckedState w14:val="2610" w14:font="MS Gothic"/>
                </w14:checkbox>
              </w:sdtPr>
              <w:sdtEndPr/>
              <w:sdtContent>
                <w:r w:rsidR="004429D6" w:rsidRPr="00C4508A">
                  <w:rPr>
                    <w:rFonts w:ascii="MS Gothic" w:eastAsia="MS Gothic" w:hAnsi="MS Gothic"/>
                    <w:sz w:val="24"/>
                    <w:szCs w:val="24"/>
                    <w:lang w:val="fr-CH"/>
                  </w:rPr>
                  <w:t>☐</w:t>
                </w:r>
              </w:sdtContent>
            </w:sdt>
            <w:r w:rsidR="00007E38" w:rsidRPr="00C4508A">
              <w:rPr>
                <w:lang w:val="fr-CH"/>
              </w:rPr>
              <w:t xml:space="preserve"> Lignivores</w:t>
            </w:r>
          </w:p>
        </w:tc>
        <w:tc>
          <w:tcPr>
            <w:tcW w:w="4644" w:type="dxa"/>
            <w:tcBorders>
              <w:top w:val="nil"/>
              <w:left w:val="nil"/>
            </w:tcBorders>
          </w:tcPr>
          <w:p w14:paraId="18F539C8" w14:textId="77777777" w:rsidR="004941FC" w:rsidRPr="00C4508A" w:rsidRDefault="004941FC">
            <w:pPr>
              <w:spacing w:after="120"/>
              <w:rPr>
                <w:lang w:val="fr-CH"/>
              </w:rPr>
            </w:pPr>
          </w:p>
        </w:tc>
      </w:tr>
    </w:tbl>
    <w:p w14:paraId="79AAC7AB" w14:textId="77777777" w:rsidR="004941FC" w:rsidRPr="00C4508A" w:rsidRDefault="004941FC">
      <w:pPr>
        <w:rPr>
          <w:lang w:val="fr-CH"/>
        </w:rPr>
      </w:pPr>
    </w:p>
    <w:sectPr w:rsidR="004941FC" w:rsidRPr="00C4508A" w:rsidSect="00B452C0">
      <w:headerReference w:type="even" r:id="rId11"/>
      <w:headerReference w:type="default" r:id="rId12"/>
      <w:footerReference w:type="even" r:id="rId13"/>
      <w:footerReference w:type="default" r:id="rId14"/>
      <w:headerReference w:type="first" r:id="rId15"/>
      <w:footerReference w:type="first" r:id="rId16"/>
      <w:pgSz w:w="11906" w:h="16838" w:code="9"/>
      <w:pgMar w:top="1219" w:right="1134" w:bottom="680" w:left="1701" w:header="680"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3AAD3" w14:textId="77777777" w:rsidR="00F8395A" w:rsidRDefault="00F8395A">
      <w:r>
        <w:separator/>
      </w:r>
    </w:p>
    <w:p w14:paraId="1C4D4CA0" w14:textId="77777777" w:rsidR="00F8395A" w:rsidRDefault="00F8395A"/>
    <w:p w14:paraId="5C816626" w14:textId="77777777" w:rsidR="00F8395A" w:rsidRDefault="00F8395A"/>
  </w:endnote>
  <w:endnote w:type="continuationSeparator" w:id="0">
    <w:p w14:paraId="755FA121" w14:textId="77777777" w:rsidR="00F8395A" w:rsidRDefault="00F8395A">
      <w:r>
        <w:continuationSeparator/>
      </w:r>
    </w:p>
    <w:p w14:paraId="70B55902" w14:textId="77777777" w:rsidR="00F8395A" w:rsidRDefault="00F8395A"/>
    <w:p w14:paraId="7824A2D3" w14:textId="77777777" w:rsidR="00F8395A" w:rsidRDefault="00F839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39A31" w14:textId="77777777" w:rsidR="004941FC" w:rsidRDefault="004941FC">
    <w:pPr>
      <w:pStyle w:val="Fuzeile"/>
    </w:pPr>
  </w:p>
  <w:p w14:paraId="041F0C91" w14:textId="77777777" w:rsidR="004941FC" w:rsidRDefault="004941F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3" w:type="dxa"/>
      <w:tblLayout w:type="fixed"/>
      <w:tblCellMar>
        <w:left w:w="0" w:type="dxa"/>
        <w:right w:w="0" w:type="dxa"/>
      </w:tblCellMar>
      <w:tblLook w:val="01E0" w:firstRow="1" w:lastRow="1" w:firstColumn="1" w:lastColumn="1" w:noHBand="0" w:noVBand="0"/>
    </w:tblPr>
    <w:tblGrid>
      <w:gridCol w:w="4252"/>
      <w:gridCol w:w="4820"/>
      <w:gridCol w:w="397"/>
      <w:gridCol w:w="454"/>
    </w:tblGrid>
    <w:tr w:rsidR="004941FC" w14:paraId="7F0F93AF" w14:textId="77777777">
      <w:trPr>
        <w:cantSplit/>
      </w:trPr>
      <w:tc>
        <w:tcPr>
          <w:tcW w:w="4252" w:type="dxa"/>
          <w:vAlign w:val="bottom"/>
        </w:tcPr>
        <w:p w14:paraId="2E3C3651" w14:textId="77777777" w:rsidR="004941FC" w:rsidRDefault="004941FC">
          <w:pPr>
            <w:pStyle w:val="Referenz"/>
          </w:pPr>
        </w:p>
      </w:tc>
      <w:tc>
        <w:tcPr>
          <w:tcW w:w="4820" w:type="dxa"/>
          <w:vAlign w:val="bottom"/>
        </w:tcPr>
        <w:p w14:paraId="56FC8F5A" w14:textId="77777777" w:rsidR="004941FC" w:rsidRDefault="004941FC">
          <w:pPr>
            <w:pStyle w:val="Referenz"/>
          </w:pPr>
        </w:p>
      </w:tc>
      <w:tc>
        <w:tcPr>
          <w:tcW w:w="397" w:type="dxa"/>
        </w:tcPr>
        <w:p w14:paraId="321445F0" w14:textId="77777777" w:rsidR="004941FC" w:rsidRDefault="004941FC">
          <w:pPr>
            <w:pStyle w:val="Referenz"/>
          </w:pPr>
        </w:p>
      </w:tc>
      <w:tc>
        <w:tcPr>
          <w:tcW w:w="454" w:type="dxa"/>
        </w:tcPr>
        <w:p w14:paraId="4ECBE4A6" w14:textId="77777777" w:rsidR="004941FC" w:rsidRDefault="004941FC">
          <w:pPr>
            <w:pStyle w:val="Referenz"/>
            <w:rPr>
              <w:rStyle w:val="Seitenzahl"/>
            </w:rPr>
          </w:pPr>
        </w:p>
      </w:tc>
    </w:tr>
    <w:tr w:rsidR="004941FC" w14:paraId="5ADB1055" w14:textId="77777777">
      <w:trPr>
        <w:cantSplit/>
      </w:trPr>
      <w:tc>
        <w:tcPr>
          <w:tcW w:w="4252" w:type="dxa"/>
          <w:vAlign w:val="bottom"/>
        </w:tcPr>
        <w:p w14:paraId="13A1A98C" w14:textId="77777777" w:rsidR="004941FC" w:rsidRDefault="004941FC">
          <w:pPr>
            <w:pStyle w:val="Referenz"/>
          </w:pPr>
        </w:p>
      </w:tc>
      <w:tc>
        <w:tcPr>
          <w:tcW w:w="4820" w:type="dxa"/>
          <w:vAlign w:val="bottom"/>
        </w:tcPr>
        <w:p w14:paraId="3BF214D6" w14:textId="77777777" w:rsidR="004941FC" w:rsidRDefault="004941FC">
          <w:pPr>
            <w:pStyle w:val="Referenz"/>
          </w:pPr>
        </w:p>
      </w:tc>
      <w:tc>
        <w:tcPr>
          <w:tcW w:w="397" w:type="dxa"/>
        </w:tcPr>
        <w:p w14:paraId="51161954" w14:textId="77777777" w:rsidR="004941FC" w:rsidRDefault="004941FC">
          <w:pPr>
            <w:pStyle w:val="Referenz"/>
          </w:pPr>
        </w:p>
      </w:tc>
      <w:tc>
        <w:tcPr>
          <w:tcW w:w="454" w:type="dxa"/>
        </w:tcPr>
        <w:p w14:paraId="57D67F36" w14:textId="77777777" w:rsidR="00F64CB1" w:rsidRDefault="00007E38">
          <w:pPr>
            <w:pStyle w:val="Referenz"/>
            <w:rPr>
              <w:rStyle w:val="Seitenzahl"/>
            </w:rPr>
          </w:pPr>
          <w:r>
            <w:rPr>
              <w:rStyle w:val="Seitenzahl"/>
            </w:rPr>
            <w:fldChar w:fldCharType="begin"/>
          </w:r>
          <w:r>
            <w:rPr>
              <w:rStyle w:val="Seitenzahl"/>
            </w:rPr>
            <w:instrText xml:space="preserve"> PAGE </w:instrText>
          </w:r>
          <w:r>
            <w:rPr>
              <w:rStyle w:val="Seitenzahl"/>
            </w:rPr>
            <w:fldChar w:fldCharType="separate"/>
          </w:r>
          <w:r w:rsidR="00961E1A">
            <w:rPr>
              <w:rStyle w:val="Seitenzahl"/>
              <w:noProof/>
            </w:rPr>
            <w:t>6</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961E1A">
            <w:rPr>
              <w:rStyle w:val="Seitenzahl"/>
              <w:noProof/>
            </w:rPr>
            <w:t>6</w:t>
          </w:r>
          <w:r>
            <w:rPr>
              <w:rStyle w:val="Seitenzahl"/>
            </w:rPr>
            <w:fldChar w:fldCharType="end"/>
          </w:r>
        </w:p>
      </w:tc>
    </w:tr>
    <w:tr w:rsidR="004941FC" w14:paraId="451C3DC0" w14:textId="77777777">
      <w:tblPrEx>
        <w:tblLook w:val="0000" w:firstRow="0" w:lastRow="0" w:firstColumn="0" w:lastColumn="0" w:noHBand="0" w:noVBand="0"/>
      </w:tblPrEx>
      <w:trPr>
        <w:gridAfter w:val="2"/>
        <w:wAfter w:w="851" w:type="dxa"/>
        <w:cantSplit/>
        <w:trHeight w:hRule="exact" w:val="510"/>
      </w:trPr>
      <w:tc>
        <w:tcPr>
          <w:tcW w:w="9072" w:type="dxa"/>
          <w:gridSpan w:val="2"/>
          <w:vAlign w:val="bottom"/>
        </w:tcPr>
        <w:p w14:paraId="210E854A" w14:textId="77777777" w:rsidR="004941FC" w:rsidRDefault="004941FC">
          <w:pPr>
            <w:pStyle w:val="Fuzeile"/>
          </w:pPr>
        </w:p>
      </w:tc>
    </w:tr>
  </w:tbl>
  <w:p w14:paraId="6779CEBB" w14:textId="77777777" w:rsidR="004941FC" w:rsidRDefault="004941FC">
    <w:pPr>
      <w:pStyle w:val="Fuzeile"/>
    </w:pPr>
  </w:p>
  <w:p w14:paraId="46FCCFEC" w14:textId="77777777" w:rsidR="004941FC" w:rsidRDefault="004941F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tblCellMar>
        <w:left w:w="0" w:type="dxa"/>
        <w:right w:w="0" w:type="dxa"/>
      </w:tblCellMar>
      <w:tblLook w:val="01E0" w:firstRow="1" w:lastRow="1" w:firstColumn="1" w:lastColumn="1" w:noHBand="0" w:noVBand="0"/>
    </w:tblPr>
    <w:tblGrid>
      <w:gridCol w:w="4252"/>
      <w:gridCol w:w="4820"/>
    </w:tblGrid>
    <w:tr w:rsidR="004941FC" w14:paraId="38C32BD8" w14:textId="77777777">
      <w:trPr>
        <w:cantSplit/>
      </w:trPr>
      <w:tc>
        <w:tcPr>
          <w:tcW w:w="4252" w:type="dxa"/>
        </w:tcPr>
        <w:p w14:paraId="61DAEAEE" w14:textId="77777777" w:rsidR="004941FC" w:rsidRDefault="004941FC">
          <w:pPr>
            <w:pStyle w:val="Referenz"/>
          </w:pPr>
        </w:p>
      </w:tc>
      <w:tc>
        <w:tcPr>
          <w:tcW w:w="4820" w:type="dxa"/>
        </w:tcPr>
        <w:p w14:paraId="26738507" w14:textId="77777777" w:rsidR="004941FC" w:rsidRDefault="004941FC">
          <w:pPr>
            <w:pStyle w:val="Referenz"/>
          </w:pPr>
        </w:p>
      </w:tc>
    </w:tr>
    <w:tr w:rsidR="004941FC" w14:paraId="371FA14A" w14:textId="77777777">
      <w:trPr>
        <w:cantSplit/>
      </w:trPr>
      <w:tc>
        <w:tcPr>
          <w:tcW w:w="4252" w:type="dxa"/>
        </w:tcPr>
        <w:p w14:paraId="3275D031" w14:textId="77777777" w:rsidR="004941FC" w:rsidRDefault="004941FC">
          <w:pPr>
            <w:pStyle w:val="Referenz"/>
          </w:pPr>
        </w:p>
      </w:tc>
      <w:tc>
        <w:tcPr>
          <w:tcW w:w="4820" w:type="dxa"/>
        </w:tcPr>
        <w:p w14:paraId="6CC0AFA8" w14:textId="77777777" w:rsidR="004941FC" w:rsidRDefault="004941FC">
          <w:pPr>
            <w:pStyle w:val="Referenz"/>
          </w:pPr>
        </w:p>
      </w:tc>
    </w:tr>
    <w:tr w:rsidR="004941FC" w:rsidRPr="00492E1B" w14:paraId="3FDFB2E2" w14:textId="77777777">
      <w:trPr>
        <w:cantSplit/>
        <w:trHeight w:hRule="exact" w:val="510"/>
      </w:trPr>
      <w:tc>
        <w:tcPr>
          <w:tcW w:w="9072" w:type="dxa"/>
          <w:gridSpan w:val="2"/>
          <w:vAlign w:val="bottom"/>
        </w:tcPr>
        <w:p w14:paraId="537B6507" w14:textId="31E01420" w:rsidR="00F64CB1" w:rsidRPr="00C848ED" w:rsidRDefault="00F71AA0" w:rsidP="00857D11">
          <w:pPr>
            <w:pStyle w:val="Fuzeile"/>
            <w:jc w:val="center"/>
            <w:rPr>
              <w:lang w:val="fr-CH"/>
            </w:rPr>
          </w:pPr>
          <w:bookmarkStart w:id="38" w:name="_Hlk112468646"/>
          <w:r w:rsidRPr="00F71AA0">
            <w:rPr>
              <w:lang w:val="fr-CH"/>
            </w:rPr>
            <w:t>L'organe de réception des notifications des produits chimiques est l'organe commun pour les notifications et les homologations des produits chimiques de l'OFEV, l'OFSP et du SECO.</w:t>
          </w:r>
        </w:p>
      </w:tc>
    </w:tr>
    <w:bookmarkEnd w:id="38"/>
  </w:tbl>
  <w:p w14:paraId="03DE4CD1" w14:textId="77777777" w:rsidR="004941FC" w:rsidRPr="00C848ED" w:rsidRDefault="004941FC">
    <w:pPr>
      <w:pStyle w:val="Fuzeile"/>
      <w:rPr>
        <w:lang w:val="fr-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AD91E" w14:textId="77777777" w:rsidR="00F8395A" w:rsidRDefault="00F8395A">
      <w:r>
        <w:separator/>
      </w:r>
    </w:p>
    <w:p w14:paraId="46282040" w14:textId="77777777" w:rsidR="00F8395A" w:rsidRDefault="00F8395A"/>
    <w:p w14:paraId="0C6A149D" w14:textId="77777777" w:rsidR="00F8395A" w:rsidRDefault="00F8395A"/>
  </w:footnote>
  <w:footnote w:type="continuationSeparator" w:id="0">
    <w:p w14:paraId="55D063CB" w14:textId="77777777" w:rsidR="00F8395A" w:rsidRDefault="00F8395A">
      <w:r>
        <w:continuationSeparator/>
      </w:r>
    </w:p>
    <w:p w14:paraId="36914295" w14:textId="77777777" w:rsidR="00F8395A" w:rsidRDefault="00F8395A"/>
    <w:p w14:paraId="7DB40DD1" w14:textId="77777777" w:rsidR="00F8395A" w:rsidRDefault="00F8395A"/>
  </w:footnote>
  <w:footnote w:id="1">
    <w:p w14:paraId="39485A24" w14:textId="69C3A6FC" w:rsidR="00C848ED" w:rsidRPr="00FD30A1" w:rsidRDefault="00C848ED" w:rsidP="00C848ED">
      <w:pPr>
        <w:pStyle w:val="Funotentext"/>
        <w:rPr>
          <w:lang w:val="fr-CH"/>
        </w:rPr>
      </w:pPr>
      <w:r>
        <w:rPr>
          <w:rStyle w:val="Funotenzeichen"/>
        </w:rPr>
        <w:footnoteRef/>
      </w:r>
      <w:r w:rsidRPr="000E2EA0">
        <w:rPr>
          <w:lang w:val="fr-CH"/>
        </w:rPr>
        <w:t xml:space="preserve"> </w:t>
      </w:r>
      <w:r w:rsidRPr="0075789E">
        <w:rPr>
          <w:lang w:val="fr-CH"/>
        </w:rPr>
        <w:t>Par méthode de calcul, on entend l’additivité, les formules (facteurs M, ETA) ainsi que les limites de concentration appliquées aux effets des composa</w:t>
      </w:r>
      <w:r>
        <w:rPr>
          <w:lang w:val="fr-CH"/>
        </w:rPr>
        <w:t xml:space="preserve">nts d’un </w:t>
      </w:r>
      <w:r w:rsidRPr="0075789E">
        <w:rPr>
          <w:lang w:val="fr-CH"/>
        </w:rPr>
        <w:t>produit</w:t>
      </w:r>
      <w:r>
        <w:rPr>
          <w:lang w:val="fr-CH"/>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63D60" w14:textId="77777777" w:rsidR="004941FC" w:rsidRDefault="004941FC">
    <w:pPr>
      <w:pStyle w:val="Kopfzeile"/>
    </w:pPr>
  </w:p>
  <w:p w14:paraId="026D6172" w14:textId="77777777" w:rsidR="004941FC" w:rsidRDefault="004941F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CF0CA" w14:textId="77777777" w:rsidR="004941FC" w:rsidRDefault="004941FC">
    <w:pPr>
      <w:pStyle w:val="Kopfzeile"/>
    </w:pPr>
  </w:p>
  <w:p w14:paraId="079E6BA0" w14:textId="77777777" w:rsidR="004941FC" w:rsidRDefault="004941F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3" w:type="dxa"/>
      <w:tblInd w:w="-851" w:type="dxa"/>
      <w:tblCellMar>
        <w:left w:w="0" w:type="dxa"/>
        <w:right w:w="0" w:type="dxa"/>
      </w:tblCellMar>
      <w:tblLook w:val="0000" w:firstRow="0" w:lastRow="0" w:firstColumn="0" w:lastColumn="0" w:noHBand="0" w:noVBand="0"/>
    </w:tblPr>
    <w:tblGrid>
      <w:gridCol w:w="5103"/>
      <w:gridCol w:w="4820"/>
    </w:tblGrid>
    <w:tr w:rsidR="004941FC" w:rsidRPr="00492E1B" w14:paraId="26B5AD7F" w14:textId="77777777">
      <w:trPr>
        <w:cantSplit/>
        <w:trHeight w:val="1844"/>
      </w:trPr>
      <w:tc>
        <w:tcPr>
          <w:tcW w:w="5103" w:type="dxa"/>
          <w:tcBorders>
            <w:bottom w:val="nil"/>
          </w:tcBorders>
        </w:tcPr>
        <w:p w14:paraId="772ACF2C" w14:textId="77777777" w:rsidR="004941FC" w:rsidRDefault="00A95C86">
          <w:pPr>
            <w:ind w:left="284"/>
          </w:pPr>
          <w:r w:rsidRPr="006A078F">
            <w:rPr>
              <w:noProof/>
            </w:rPr>
            <w:drawing>
              <wp:inline distT="0" distB="0" distL="0" distR="0" wp14:anchorId="099C1422" wp14:editId="43BD1466">
                <wp:extent cx="1866900" cy="447675"/>
                <wp:effectExtent l="0" t="0" r="0" b="0"/>
                <wp:docPr id="2" name="Bild 2" descr="Logo Schweizerische Eidgenossenscha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Logo Schweizerische Eidgenossenschaf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447675"/>
                        </a:xfrm>
                        <a:prstGeom prst="rect">
                          <a:avLst/>
                        </a:prstGeom>
                        <a:noFill/>
                        <a:ln>
                          <a:noFill/>
                        </a:ln>
                      </pic:spPr>
                    </pic:pic>
                  </a:graphicData>
                </a:graphic>
              </wp:inline>
            </w:drawing>
          </w:r>
        </w:p>
      </w:tc>
      <w:tc>
        <w:tcPr>
          <w:tcW w:w="4820" w:type="dxa"/>
          <w:tcBorders>
            <w:bottom w:val="nil"/>
          </w:tcBorders>
        </w:tcPr>
        <w:p w14:paraId="405ACF62" w14:textId="77777777" w:rsidR="00F64CB1" w:rsidRPr="00C848ED" w:rsidRDefault="00007E38">
          <w:pPr>
            <w:pStyle w:val="KopfzeileDepartement"/>
            <w:rPr>
              <w:lang w:val="fr-CH"/>
            </w:rPr>
          </w:pPr>
          <w:r>
            <w:fldChar w:fldCharType="begin"/>
          </w:r>
          <w:r w:rsidRPr="00C848ED">
            <w:rPr>
              <w:lang w:val="fr-CH"/>
            </w:rPr>
            <w:instrText xml:space="preserve"> DOCPROPERTY "DepartmentName" \* MERGEFORMAT </w:instrText>
          </w:r>
          <w:r>
            <w:fldChar w:fldCharType="separate"/>
          </w:r>
          <w:r w:rsidR="00477186" w:rsidRPr="00C848ED">
            <w:rPr>
              <w:lang w:val="fr-CH"/>
            </w:rPr>
            <w:t xml:space="preserve">Département fédéral de l'intérieur </w:t>
          </w:r>
          <w:r>
            <w:fldChar w:fldCharType="end"/>
          </w:r>
          <w:r>
            <w:fldChar w:fldCharType="begin"/>
          </w:r>
          <w:r w:rsidRPr="00C848ED">
            <w:rPr>
              <w:lang w:val="fr-CH"/>
            </w:rPr>
            <w:instrText xml:space="preserve"> DOCPROPERTY "Department" \* MERGEFORMAT </w:instrText>
          </w:r>
          <w:r>
            <w:fldChar w:fldCharType="separate"/>
          </w:r>
          <w:r w:rsidR="00477186" w:rsidRPr="00C848ED">
            <w:rPr>
              <w:lang w:val="fr-CH"/>
            </w:rPr>
            <w:t>DFI</w:t>
          </w:r>
          <w:r>
            <w:fldChar w:fldCharType="end"/>
          </w:r>
        </w:p>
        <w:p w14:paraId="76D2BAF0" w14:textId="77777777" w:rsidR="00F64CB1" w:rsidRPr="00C848ED" w:rsidRDefault="00007E38">
          <w:pPr>
            <w:pStyle w:val="KopfzeileFett"/>
            <w:rPr>
              <w:lang w:val="fr-CH"/>
            </w:rPr>
          </w:pPr>
          <w:r>
            <w:fldChar w:fldCharType="begin"/>
          </w:r>
          <w:r w:rsidRPr="00C848ED">
            <w:rPr>
              <w:lang w:val="fr-CH"/>
            </w:rPr>
            <w:instrText xml:space="preserve"> DOCPROPERTY "OfficeName" \* MERGEFORMAT </w:instrText>
          </w:r>
          <w:r>
            <w:fldChar w:fldCharType="separate"/>
          </w:r>
          <w:r w:rsidR="00477186" w:rsidRPr="00C848ED">
            <w:rPr>
              <w:lang w:val="fr-CH"/>
            </w:rPr>
            <w:t xml:space="preserve">Office fédéral de la santé publique </w:t>
          </w:r>
          <w:r>
            <w:fldChar w:fldCharType="end"/>
          </w:r>
          <w:r>
            <w:fldChar w:fldCharType="begin"/>
          </w:r>
          <w:r w:rsidRPr="00C848ED">
            <w:rPr>
              <w:lang w:val="fr-CH"/>
            </w:rPr>
            <w:instrText xml:space="preserve"> DOCPROPERTY "Office" \* MERGEFORMAT </w:instrText>
          </w:r>
          <w:r>
            <w:fldChar w:fldCharType="separate"/>
          </w:r>
          <w:r w:rsidR="00477186" w:rsidRPr="00C848ED">
            <w:rPr>
              <w:lang w:val="fr-CH"/>
            </w:rPr>
            <w:t>OFSP</w:t>
          </w:r>
          <w:r>
            <w:fldChar w:fldCharType="end"/>
          </w:r>
        </w:p>
        <w:p w14:paraId="0D5A8F50" w14:textId="08634973" w:rsidR="00F64CB1" w:rsidRPr="00F71AA0" w:rsidRDefault="00F71AA0">
          <w:pPr>
            <w:pStyle w:val="Kopfzeile"/>
            <w:rPr>
              <w:lang w:val="fr-CH"/>
            </w:rPr>
          </w:pPr>
          <w:r w:rsidRPr="00F71AA0">
            <w:rPr>
              <w:lang w:val="fr-CH"/>
            </w:rPr>
            <w:t>Organe de réception des notifications des produits chimiques</w:t>
          </w:r>
        </w:p>
        <w:p w14:paraId="6638A8EE" w14:textId="77777777" w:rsidR="004941FC" w:rsidRPr="00F71AA0" w:rsidRDefault="004941FC">
          <w:pPr>
            <w:pStyle w:val="KopfzeileDepartement"/>
            <w:rPr>
              <w:lang w:val="fr-CH"/>
            </w:rPr>
          </w:pPr>
        </w:p>
      </w:tc>
    </w:tr>
  </w:tbl>
  <w:p w14:paraId="22CD9E5B" w14:textId="77777777" w:rsidR="004941FC" w:rsidRPr="00F71AA0" w:rsidRDefault="004941FC">
    <w:pPr>
      <w:pStyle w:val="Kopfzeile"/>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540A5DA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3E106B8A"/>
    <w:lvl w:ilvl="0">
      <w:start w:val="1"/>
      <w:numFmt w:val="decimal"/>
      <w:pStyle w:val="Aufzhlungszeichen5"/>
      <w:lvlText w:val="%1."/>
      <w:lvlJc w:val="left"/>
      <w:pPr>
        <w:tabs>
          <w:tab w:val="num" w:pos="425"/>
        </w:tabs>
        <w:ind w:left="425" w:hanging="425"/>
      </w:pPr>
      <w:rPr>
        <w:rFonts w:cs="Times New Roman" w:hint="default"/>
      </w:rPr>
    </w:lvl>
  </w:abstractNum>
  <w:abstractNum w:abstractNumId="2" w15:restartNumberingAfterBreak="0">
    <w:nsid w:val="FFFFFF82"/>
    <w:multiLevelType w:val="singleLevel"/>
    <w:tmpl w:val="9314F1BA"/>
    <w:lvl w:ilvl="0">
      <w:start w:val="1"/>
      <w:numFmt w:val="bullet"/>
      <w:pStyle w:val="Aufzhlungszeichen4"/>
      <w:lvlText w:val="─"/>
      <w:lvlJc w:val="left"/>
      <w:pPr>
        <w:tabs>
          <w:tab w:val="num" w:pos="425"/>
        </w:tabs>
        <w:ind w:left="425" w:hanging="425"/>
      </w:pPr>
      <w:rPr>
        <w:rFonts w:hint="default"/>
      </w:rPr>
    </w:lvl>
  </w:abstractNum>
  <w:abstractNum w:abstractNumId="3" w15:restartNumberingAfterBreak="0">
    <w:nsid w:val="FFFFFF83"/>
    <w:multiLevelType w:val="singleLevel"/>
    <w:tmpl w:val="E5B27D0A"/>
    <w:lvl w:ilvl="0">
      <w:start w:val="1"/>
      <w:numFmt w:val="bullet"/>
      <w:pStyle w:val="Aufzhlungszeichen3"/>
      <w:lvlText w:val=""/>
      <w:lvlJc w:val="left"/>
      <w:pPr>
        <w:tabs>
          <w:tab w:val="num" w:pos="425"/>
        </w:tabs>
        <w:ind w:left="425" w:hanging="425"/>
      </w:pPr>
      <w:rPr>
        <w:rFonts w:ascii="Symbol" w:hAnsi="Symbol" w:hint="default"/>
      </w:rPr>
    </w:lvl>
  </w:abstractNum>
  <w:abstractNum w:abstractNumId="4" w15:restartNumberingAfterBreak="0">
    <w:nsid w:val="FFFFFF89"/>
    <w:multiLevelType w:val="singleLevel"/>
    <w:tmpl w:val="6C6A8F58"/>
    <w:lvl w:ilvl="0">
      <w:start w:val="1"/>
      <w:numFmt w:val="bullet"/>
      <w:pStyle w:val="Aufzhlungszeichen2"/>
      <w:lvlText w:val=""/>
      <w:lvlJc w:val="left"/>
      <w:pPr>
        <w:tabs>
          <w:tab w:val="num" w:pos="360"/>
        </w:tabs>
        <w:ind w:left="360" w:hanging="360"/>
      </w:pPr>
      <w:rPr>
        <w:rFonts w:ascii="Symbol" w:hAnsi="Symbol" w:hint="default"/>
      </w:rPr>
    </w:lvl>
  </w:abstractNum>
  <w:abstractNum w:abstractNumId="5" w15:restartNumberingAfterBreak="0">
    <w:nsid w:val="015713C1"/>
    <w:multiLevelType w:val="multilevel"/>
    <w:tmpl w:val="E040AD6C"/>
    <w:styleLink w:val="Style2"/>
    <w:lvl w:ilvl="0">
      <w:start w:val="1"/>
      <w:numFmt w:val="decimal"/>
      <w:lvlText w:val="%1"/>
      <w:lvlJc w:val="left"/>
      <w:pPr>
        <w:tabs>
          <w:tab w:val="num" w:pos="851"/>
        </w:tabs>
        <w:ind w:left="851" w:hanging="851"/>
      </w:pPr>
      <w:rPr>
        <w:rFonts w:cs="Times New Roman" w:hint="default"/>
      </w:rPr>
    </w:lvl>
    <w:lvl w:ilvl="1">
      <w:start w:val="1"/>
      <w:numFmt w:val="decimal"/>
      <w:lvlText w:val="%1.%2"/>
      <w:lvlJc w:val="left"/>
      <w:pPr>
        <w:tabs>
          <w:tab w:val="num" w:pos="851"/>
        </w:tabs>
        <w:ind w:left="851" w:hanging="851"/>
      </w:pPr>
      <w:rPr>
        <w:rFonts w:cs="Times New Roman" w:hint="default"/>
      </w:rPr>
    </w:lvl>
    <w:lvl w:ilvl="2">
      <w:start w:val="1"/>
      <w:numFmt w:val="none"/>
      <w:lvlText w:val="%2.1.2"/>
      <w:lvlJc w:val="left"/>
      <w:pPr>
        <w:tabs>
          <w:tab w:val="num" w:pos="851"/>
        </w:tabs>
        <w:ind w:left="851" w:hanging="851"/>
      </w:pPr>
      <w:rPr>
        <w:rFonts w:cs="Times New Roman" w:hint="default"/>
      </w:rPr>
    </w:lvl>
    <w:lvl w:ilvl="3">
      <w:start w:val="1"/>
      <w:numFmt w:val="none"/>
      <w:lvlRestart w:val="0"/>
      <w:suff w:val="nothing"/>
      <w:lvlText w:val=""/>
      <w:lvlJc w:val="left"/>
      <w:rPr>
        <w:rFonts w:cs="Times New Roman" w:hint="default"/>
      </w:rPr>
    </w:lvl>
    <w:lvl w:ilvl="4">
      <w:start w:val="1"/>
      <w:numFmt w:val="none"/>
      <w:lvlRestart w:val="0"/>
      <w:suff w:val="nothing"/>
      <w:lvlText w:val=""/>
      <w:lvlJc w:val="left"/>
      <w:rPr>
        <w:rFonts w:cs="Times New Roman" w:hint="default"/>
      </w:rPr>
    </w:lvl>
    <w:lvl w:ilvl="5">
      <w:start w:val="1"/>
      <w:numFmt w:val="none"/>
      <w:lvlRestart w:val="0"/>
      <w:suff w:val="nothing"/>
      <w:lvlText w:val=""/>
      <w:lvlJc w:val="left"/>
      <w:rPr>
        <w:rFonts w:cs="Times New Roman" w:hint="default"/>
      </w:rPr>
    </w:lvl>
    <w:lvl w:ilvl="6">
      <w:start w:val="1"/>
      <w:numFmt w:val="none"/>
      <w:lvlRestart w:val="0"/>
      <w:suff w:val="nothing"/>
      <w:lvlText w:val="%3"/>
      <w:lvlJc w:val="left"/>
      <w:rPr>
        <w:rFonts w:cs="Times New Roman" w:hint="default"/>
      </w:rPr>
    </w:lvl>
    <w:lvl w:ilvl="7">
      <w:start w:val="1"/>
      <w:numFmt w:val="none"/>
      <w:lvlRestart w:val="0"/>
      <w:suff w:val="nothing"/>
      <w:lvlText w:val=""/>
      <w:lvlJc w:val="left"/>
      <w:rPr>
        <w:rFonts w:cs="Times New Roman" w:hint="default"/>
      </w:rPr>
    </w:lvl>
    <w:lvl w:ilvl="8">
      <w:start w:val="1"/>
      <w:numFmt w:val="none"/>
      <w:lvlRestart w:val="0"/>
      <w:suff w:val="nothing"/>
      <w:lvlText w:val=""/>
      <w:lvlJc w:val="left"/>
      <w:rPr>
        <w:rFonts w:cs="Times New Roman" w:hint="default"/>
      </w:rPr>
    </w:lvl>
  </w:abstractNum>
  <w:abstractNum w:abstractNumId="6" w15:restartNumberingAfterBreak="0">
    <w:nsid w:val="02EF48BB"/>
    <w:multiLevelType w:val="multilevel"/>
    <w:tmpl w:val="E040AD6C"/>
    <w:styleLink w:val="Style1"/>
    <w:lvl w:ilvl="0">
      <w:start w:val="7"/>
      <w:numFmt w:val="decimal"/>
      <w:lvlText w:val="%1"/>
      <w:lvlJc w:val="left"/>
      <w:pPr>
        <w:tabs>
          <w:tab w:val="num" w:pos="851"/>
        </w:tabs>
        <w:ind w:left="851" w:hanging="851"/>
      </w:pPr>
      <w:rPr>
        <w:rFonts w:cs="Times New Roman" w:hint="default"/>
      </w:rPr>
    </w:lvl>
    <w:lvl w:ilvl="1">
      <w:start w:val="1"/>
      <w:numFmt w:val="decimal"/>
      <w:lvlText w:val="%1.%2"/>
      <w:lvlJc w:val="left"/>
      <w:pPr>
        <w:tabs>
          <w:tab w:val="num" w:pos="851"/>
        </w:tabs>
        <w:ind w:left="851" w:hanging="851"/>
      </w:pPr>
      <w:rPr>
        <w:rFonts w:cs="Times New Roman" w:hint="default"/>
      </w:rPr>
    </w:lvl>
    <w:lvl w:ilvl="2">
      <w:start w:val="1"/>
      <w:numFmt w:val="none"/>
      <w:lvlText w:val="%2.1.2"/>
      <w:lvlJc w:val="left"/>
      <w:pPr>
        <w:tabs>
          <w:tab w:val="num" w:pos="851"/>
        </w:tabs>
        <w:ind w:left="851" w:hanging="851"/>
      </w:pPr>
      <w:rPr>
        <w:rFonts w:cs="Times New Roman" w:hint="default"/>
      </w:rPr>
    </w:lvl>
    <w:lvl w:ilvl="3">
      <w:start w:val="1"/>
      <w:numFmt w:val="none"/>
      <w:lvlRestart w:val="0"/>
      <w:suff w:val="nothing"/>
      <w:lvlText w:val=""/>
      <w:lvlJc w:val="left"/>
      <w:rPr>
        <w:rFonts w:cs="Times New Roman" w:hint="default"/>
      </w:rPr>
    </w:lvl>
    <w:lvl w:ilvl="4">
      <w:start w:val="1"/>
      <w:numFmt w:val="none"/>
      <w:lvlRestart w:val="0"/>
      <w:suff w:val="nothing"/>
      <w:lvlText w:val=""/>
      <w:lvlJc w:val="left"/>
      <w:rPr>
        <w:rFonts w:cs="Times New Roman" w:hint="default"/>
      </w:rPr>
    </w:lvl>
    <w:lvl w:ilvl="5">
      <w:start w:val="1"/>
      <w:numFmt w:val="none"/>
      <w:lvlRestart w:val="0"/>
      <w:suff w:val="nothing"/>
      <w:lvlText w:val=""/>
      <w:lvlJc w:val="left"/>
      <w:rPr>
        <w:rFonts w:cs="Times New Roman" w:hint="default"/>
      </w:rPr>
    </w:lvl>
    <w:lvl w:ilvl="6">
      <w:start w:val="1"/>
      <w:numFmt w:val="none"/>
      <w:lvlRestart w:val="0"/>
      <w:suff w:val="nothing"/>
      <w:lvlText w:val="%3"/>
      <w:lvlJc w:val="left"/>
      <w:rPr>
        <w:rFonts w:cs="Times New Roman" w:hint="default"/>
      </w:rPr>
    </w:lvl>
    <w:lvl w:ilvl="7">
      <w:start w:val="1"/>
      <w:numFmt w:val="none"/>
      <w:lvlRestart w:val="0"/>
      <w:suff w:val="nothing"/>
      <w:lvlText w:val=""/>
      <w:lvlJc w:val="left"/>
      <w:rPr>
        <w:rFonts w:cs="Times New Roman" w:hint="default"/>
      </w:rPr>
    </w:lvl>
    <w:lvl w:ilvl="8">
      <w:start w:val="1"/>
      <w:numFmt w:val="none"/>
      <w:lvlRestart w:val="0"/>
      <w:suff w:val="nothing"/>
      <w:lvlText w:val=""/>
      <w:lvlJc w:val="left"/>
      <w:rPr>
        <w:rFonts w:cs="Times New Roman" w:hint="default"/>
      </w:rPr>
    </w:lvl>
  </w:abstractNum>
  <w:abstractNum w:abstractNumId="7" w15:restartNumberingAfterBreak="0">
    <w:nsid w:val="074E6B72"/>
    <w:multiLevelType w:val="hybridMultilevel"/>
    <w:tmpl w:val="45AEB4E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2C9A5994"/>
    <w:multiLevelType w:val="multilevel"/>
    <w:tmpl w:val="8AD47AA6"/>
    <w:lvl w:ilvl="0">
      <w:start w:val="1"/>
      <w:numFmt w:val="decimal"/>
      <w:lvlText w:val="%1."/>
      <w:lvlJc w:val="left"/>
      <w:pPr>
        <w:tabs>
          <w:tab w:val="num" w:pos="710"/>
        </w:tabs>
        <w:ind w:left="710" w:hanging="710"/>
      </w:pPr>
      <w:rPr>
        <w:rFonts w:cs="Times New Roman" w:hint="default"/>
      </w:rPr>
    </w:lvl>
    <w:lvl w:ilvl="1">
      <w:start w:val="1"/>
      <w:numFmt w:val="decimal"/>
      <w:lvlText w:val="%1.%2."/>
      <w:lvlJc w:val="left"/>
      <w:pPr>
        <w:tabs>
          <w:tab w:val="num" w:pos="1420"/>
        </w:tabs>
        <w:ind w:left="1420" w:hanging="710"/>
      </w:pPr>
      <w:rPr>
        <w:rFonts w:cs="Times New Roman" w:hint="default"/>
      </w:rPr>
    </w:lvl>
    <w:lvl w:ilvl="2">
      <w:start w:val="1"/>
      <w:numFmt w:val="none"/>
      <w:lvlText w:val="7.1.2"/>
      <w:lvlJc w:val="left"/>
      <w:pPr>
        <w:tabs>
          <w:tab w:val="num" w:pos="710"/>
        </w:tabs>
        <w:ind w:left="710" w:hanging="710"/>
      </w:pPr>
      <w:rPr>
        <w:rFonts w:cs="Times New Roman" w:hint="default"/>
      </w:rPr>
    </w:lvl>
    <w:lvl w:ilvl="3">
      <w:start w:val="1"/>
      <w:numFmt w:val="decimal"/>
      <w:lvlText w:val="%1.%2.%3.%4."/>
      <w:lvlJc w:val="left"/>
      <w:pPr>
        <w:tabs>
          <w:tab w:val="num" w:pos="710"/>
        </w:tabs>
        <w:ind w:left="710" w:hanging="710"/>
      </w:pPr>
      <w:rPr>
        <w:rFonts w:cs="Times New Roman" w:hint="default"/>
      </w:rPr>
    </w:lvl>
    <w:lvl w:ilvl="4">
      <w:start w:val="1"/>
      <w:numFmt w:val="decimal"/>
      <w:lvlText w:val="%1.%2.%3.%4.%5."/>
      <w:lvlJc w:val="left"/>
      <w:pPr>
        <w:tabs>
          <w:tab w:val="num" w:pos="710"/>
        </w:tabs>
        <w:ind w:left="710" w:hanging="710"/>
      </w:pPr>
      <w:rPr>
        <w:rFonts w:cs="Times New Roman" w:hint="default"/>
      </w:rPr>
    </w:lvl>
    <w:lvl w:ilvl="5">
      <w:start w:val="1"/>
      <w:numFmt w:val="decimal"/>
      <w:lvlText w:val="%1.%2.%3.%4.%5.%6."/>
      <w:lvlJc w:val="left"/>
      <w:pPr>
        <w:tabs>
          <w:tab w:val="num" w:pos="710"/>
        </w:tabs>
        <w:ind w:left="710" w:hanging="710"/>
      </w:pPr>
      <w:rPr>
        <w:rFonts w:cs="Times New Roman" w:hint="default"/>
      </w:rPr>
    </w:lvl>
    <w:lvl w:ilvl="6">
      <w:start w:val="1"/>
      <w:numFmt w:val="decimal"/>
      <w:lvlText w:val="%1.%2.%3.%4.%5.%6.%7."/>
      <w:lvlJc w:val="left"/>
      <w:pPr>
        <w:tabs>
          <w:tab w:val="num" w:pos="710"/>
        </w:tabs>
        <w:ind w:left="710" w:hanging="710"/>
      </w:pPr>
      <w:rPr>
        <w:rFonts w:cs="Times New Roman" w:hint="default"/>
      </w:rPr>
    </w:lvl>
    <w:lvl w:ilvl="7">
      <w:start w:val="1"/>
      <w:numFmt w:val="decimal"/>
      <w:lvlText w:val="%1.%2.%3.%4.%5.%6.%7.%8."/>
      <w:lvlJc w:val="left"/>
      <w:pPr>
        <w:tabs>
          <w:tab w:val="num" w:pos="710"/>
        </w:tabs>
        <w:ind w:left="710" w:hanging="710"/>
      </w:pPr>
      <w:rPr>
        <w:rFonts w:cs="Times New Roman" w:hint="default"/>
      </w:rPr>
    </w:lvl>
    <w:lvl w:ilvl="8">
      <w:start w:val="1"/>
      <w:numFmt w:val="decimal"/>
      <w:lvlText w:val="%1.%2.%3.%4.%5.%6.%7.%8.%9."/>
      <w:lvlJc w:val="left"/>
      <w:pPr>
        <w:tabs>
          <w:tab w:val="num" w:pos="710"/>
        </w:tabs>
        <w:ind w:left="710" w:hanging="710"/>
      </w:pPr>
      <w:rPr>
        <w:rFonts w:cs="Times New Roman" w:hint="default"/>
      </w:rPr>
    </w:lvl>
  </w:abstractNum>
  <w:abstractNum w:abstractNumId="9" w15:restartNumberingAfterBreak="0">
    <w:nsid w:val="3FA7231F"/>
    <w:multiLevelType w:val="multilevel"/>
    <w:tmpl w:val="8AD47AA6"/>
    <w:styleLink w:val="Style3"/>
    <w:lvl w:ilvl="0">
      <w:start w:val="7"/>
      <w:numFmt w:val="decimal"/>
      <w:lvlText w:val="%1."/>
      <w:lvlJc w:val="left"/>
      <w:pPr>
        <w:tabs>
          <w:tab w:val="num" w:pos="710"/>
        </w:tabs>
        <w:ind w:left="710" w:hanging="710"/>
      </w:pPr>
      <w:rPr>
        <w:rFonts w:cs="Times New Roman" w:hint="default"/>
      </w:rPr>
    </w:lvl>
    <w:lvl w:ilvl="1">
      <w:start w:val="1"/>
      <w:numFmt w:val="decimal"/>
      <w:lvlText w:val="%1.%2."/>
      <w:lvlJc w:val="left"/>
      <w:pPr>
        <w:tabs>
          <w:tab w:val="num" w:pos="710"/>
        </w:tabs>
        <w:ind w:left="710" w:hanging="710"/>
      </w:pPr>
      <w:rPr>
        <w:rFonts w:cs="Times New Roman" w:hint="default"/>
      </w:rPr>
    </w:lvl>
    <w:lvl w:ilvl="2">
      <w:start w:val="1"/>
      <w:numFmt w:val="none"/>
      <w:lvlText w:val="7.1.2"/>
      <w:lvlJc w:val="left"/>
      <w:pPr>
        <w:tabs>
          <w:tab w:val="num" w:pos="710"/>
        </w:tabs>
        <w:ind w:left="710" w:hanging="710"/>
      </w:pPr>
      <w:rPr>
        <w:rFonts w:cs="Times New Roman" w:hint="default"/>
      </w:rPr>
    </w:lvl>
    <w:lvl w:ilvl="3">
      <w:start w:val="1"/>
      <w:numFmt w:val="decimal"/>
      <w:lvlText w:val="%1.%2.%3.%4."/>
      <w:lvlJc w:val="left"/>
      <w:pPr>
        <w:tabs>
          <w:tab w:val="num" w:pos="710"/>
        </w:tabs>
        <w:ind w:left="710" w:hanging="710"/>
      </w:pPr>
      <w:rPr>
        <w:rFonts w:cs="Times New Roman" w:hint="default"/>
      </w:rPr>
    </w:lvl>
    <w:lvl w:ilvl="4">
      <w:start w:val="1"/>
      <w:numFmt w:val="decimal"/>
      <w:lvlText w:val="%1.%2.%3.%4.%5."/>
      <w:lvlJc w:val="left"/>
      <w:pPr>
        <w:tabs>
          <w:tab w:val="num" w:pos="710"/>
        </w:tabs>
        <w:ind w:left="710" w:hanging="710"/>
      </w:pPr>
      <w:rPr>
        <w:rFonts w:cs="Times New Roman" w:hint="default"/>
      </w:rPr>
    </w:lvl>
    <w:lvl w:ilvl="5">
      <w:start w:val="1"/>
      <w:numFmt w:val="decimal"/>
      <w:lvlText w:val="%1.%2.%3.%4.%5.%6."/>
      <w:lvlJc w:val="left"/>
      <w:pPr>
        <w:tabs>
          <w:tab w:val="num" w:pos="710"/>
        </w:tabs>
        <w:ind w:left="710" w:hanging="710"/>
      </w:pPr>
      <w:rPr>
        <w:rFonts w:cs="Times New Roman" w:hint="default"/>
      </w:rPr>
    </w:lvl>
    <w:lvl w:ilvl="6">
      <w:start w:val="1"/>
      <w:numFmt w:val="decimal"/>
      <w:lvlText w:val="%1.%2.%3.%4.%5.%6.%7."/>
      <w:lvlJc w:val="left"/>
      <w:pPr>
        <w:tabs>
          <w:tab w:val="num" w:pos="710"/>
        </w:tabs>
        <w:ind w:left="710" w:hanging="710"/>
      </w:pPr>
      <w:rPr>
        <w:rFonts w:cs="Times New Roman" w:hint="default"/>
      </w:rPr>
    </w:lvl>
    <w:lvl w:ilvl="7">
      <w:start w:val="1"/>
      <w:numFmt w:val="decimal"/>
      <w:lvlText w:val="%1.%2.%3.%4.%5.%6.%7.%8."/>
      <w:lvlJc w:val="left"/>
      <w:pPr>
        <w:tabs>
          <w:tab w:val="num" w:pos="710"/>
        </w:tabs>
        <w:ind w:left="710" w:hanging="710"/>
      </w:pPr>
      <w:rPr>
        <w:rFonts w:cs="Times New Roman" w:hint="default"/>
      </w:rPr>
    </w:lvl>
    <w:lvl w:ilvl="8">
      <w:start w:val="1"/>
      <w:numFmt w:val="decimal"/>
      <w:lvlText w:val="%1.%2.%3.%4.%5.%6.%7.%8.%9."/>
      <w:lvlJc w:val="left"/>
      <w:pPr>
        <w:tabs>
          <w:tab w:val="num" w:pos="710"/>
        </w:tabs>
        <w:ind w:left="710" w:hanging="710"/>
      </w:pPr>
      <w:rPr>
        <w:rFonts w:cs="Times New Roman" w:hint="default"/>
      </w:rPr>
    </w:lvl>
  </w:abstractNum>
  <w:abstractNum w:abstractNumId="10" w15:restartNumberingAfterBreak="0">
    <w:nsid w:val="4016463F"/>
    <w:multiLevelType w:val="multilevel"/>
    <w:tmpl w:val="4216B668"/>
    <w:lvl w:ilvl="0">
      <w:start w:val="1"/>
      <w:numFmt w:val="decimal"/>
      <w:lvlText w:val="%1"/>
      <w:lvlJc w:val="left"/>
      <w:pPr>
        <w:tabs>
          <w:tab w:val="num" w:pos="851"/>
        </w:tabs>
        <w:ind w:left="851" w:hanging="851"/>
      </w:pPr>
      <w:rPr>
        <w:rFonts w:cs="Times New Roman" w:hint="default"/>
      </w:rPr>
    </w:lvl>
    <w:lvl w:ilvl="1">
      <w:start w:val="1"/>
      <w:numFmt w:val="decimal"/>
      <w:lvlText w:val="%1.%2"/>
      <w:lvlJc w:val="left"/>
      <w:pPr>
        <w:tabs>
          <w:tab w:val="num" w:pos="851"/>
        </w:tabs>
        <w:ind w:left="851" w:hanging="851"/>
      </w:pPr>
      <w:rPr>
        <w:rFonts w:cs="Times New Roman" w:hint="default"/>
        <w:sz w:val="24"/>
        <w:szCs w:val="24"/>
      </w:rPr>
    </w:lvl>
    <w:lvl w:ilvl="2">
      <w:start w:val="1"/>
      <w:numFmt w:val="none"/>
      <w:lvlText w:val="%2.1.2"/>
      <w:lvlJc w:val="left"/>
      <w:pPr>
        <w:tabs>
          <w:tab w:val="num" w:pos="851"/>
        </w:tabs>
        <w:ind w:left="851" w:hanging="851"/>
      </w:pPr>
      <w:rPr>
        <w:rFonts w:cs="Times New Roman" w:hint="default"/>
      </w:rPr>
    </w:lvl>
    <w:lvl w:ilvl="3">
      <w:start w:val="1"/>
      <w:numFmt w:val="none"/>
      <w:lvlRestart w:val="0"/>
      <w:suff w:val="nothing"/>
      <w:lvlText w:val=""/>
      <w:lvlJc w:val="left"/>
      <w:rPr>
        <w:rFonts w:cs="Times New Roman" w:hint="default"/>
      </w:rPr>
    </w:lvl>
    <w:lvl w:ilvl="4">
      <w:start w:val="1"/>
      <w:numFmt w:val="none"/>
      <w:lvlRestart w:val="0"/>
      <w:suff w:val="nothing"/>
      <w:lvlText w:val=""/>
      <w:lvlJc w:val="left"/>
      <w:rPr>
        <w:rFonts w:cs="Times New Roman" w:hint="default"/>
      </w:rPr>
    </w:lvl>
    <w:lvl w:ilvl="5">
      <w:start w:val="1"/>
      <w:numFmt w:val="none"/>
      <w:lvlRestart w:val="0"/>
      <w:suff w:val="nothing"/>
      <w:lvlText w:val=""/>
      <w:lvlJc w:val="left"/>
      <w:rPr>
        <w:rFonts w:cs="Times New Roman" w:hint="default"/>
      </w:rPr>
    </w:lvl>
    <w:lvl w:ilvl="6">
      <w:start w:val="1"/>
      <w:numFmt w:val="none"/>
      <w:lvlRestart w:val="0"/>
      <w:suff w:val="nothing"/>
      <w:lvlText w:val="%3"/>
      <w:lvlJc w:val="left"/>
      <w:rPr>
        <w:rFonts w:cs="Times New Roman" w:hint="default"/>
      </w:rPr>
    </w:lvl>
    <w:lvl w:ilvl="7">
      <w:start w:val="1"/>
      <w:numFmt w:val="none"/>
      <w:lvlRestart w:val="0"/>
      <w:suff w:val="nothing"/>
      <w:lvlText w:val=""/>
      <w:lvlJc w:val="left"/>
      <w:rPr>
        <w:rFonts w:cs="Times New Roman" w:hint="default"/>
      </w:rPr>
    </w:lvl>
    <w:lvl w:ilvl="8">
      <w:start w:val="1"/>
      <w:numFmt w:val="none"/>
      <w:lvlRestart w:val="0"/>
      <w:suff w:val="nothing"/>
      <w:lvlText w:val=""/>
      <w:lvlJc w:val="left"/>
      <w:rPr>
        <w:rFonts w:cs="Times New Roman" w:hint="default"/>
      </w:rPr>
    </w:lvl>
  </w:abstractNum>
  <w:abstractNum w:abstractNumId="11" w15:restartNumberingAfterBreak="0">
    <w:nsid w:val="52123EDA"/>
    <w:multiLevelType w:val="multilevel"/>
    <w:tmpl w:val="E040AD6C"/>
    <w:styleLink w:val="Listeencours1"/>
    <w:lvl w:ilvl="0">
      <w:start w:val="7"/>
      <w:numFmt w:val="decimal"/>
      <w:lvlText w:val="%1"/>
      <w:lvlJc w:val="left"/>
      <w:pPr>
        <w:tabs>
          <w:tab w:val="num" w:pos="851"/>
        </w:tabs>
        <w:ind w:left="851" w:hanging="851"/>
      </w:pPr>
      <w:rPr>
        <w:rFonts w:cs="Times New Roman" w:hint="default"/>
      </w:rPr>
    </w:lvl>
    <w:lvl w:ilvl="1">
      <w:start w:val="1"/>
      <w:numFmt w:val="decimal"/>
      <w:lvlText w:val="%1.%2"/>
      <w:lvlJc w:val="left"/>
      <w:pPr>
        <w:tabs>
          <w:tab w:val="num" w:pos="851"/>
        </w:tabs>
        <w:ind w:left="851" w:hanging="851"/>
      </w:pPr>
      <w:rPr>
        <w:rFonts w:cs="Times New Roman" w:hint="default"/>
      </w:rPr>
    </w:lvl>
    <w:lvl w:ilvl="2">
      <w:start w:val="1"/>
      <w:numFmt w:val="none"/>
      <w:lvlText w:val="%2.1.2"/>
      <w:lvlJc w:val="left"/>
      <w:pPr>
        <w:tabs>
          <w:tab w:val="num" w:pos="851"/>
        </w:tabs>
        <w:ind w:left="851" w:hanging="851"/>
      </w:pPr>
      <w:rPr>
        <w:rFonts w:cs="Times New Roman" w:hint="default"/>
      </w:rPr>
    </w:lvl>
    <w:lvl w:ilvl="3">
      <w:start w:val="1"/>
      <w:numFmt w:val="none"/>
      <w:lvlRestart w:val="0"/>
      <w:suff w:val="nothing"/>
      <w:lvlText w:val=""/>
      <w:lvlJc w:val="left"/>
      <w:rPr>
        <w:rFonts w:cs="Times New Roman" w:hint="default"/>
      </w:rPr>
    </w:lvl>
    <w:lvl w:ilvl="4">
      <w:start w:val="1"/>
      <w:numFmt w:val="none"/>
      <w:lvlRestart w:val="0"/>
      <w:suff w:val="nothing"/>
      <w:lvlText w:val=""/>
      <w:lvlJc w:val="left"/>
      <w:rPr>
        <w:rFonts w:cs="Times New Roman" w:hint="default"/>
      </w:rPr>
    </w:lvl>
    <w:lvl w:ilvl="5">
      <w:start w:val="1"/>
      <w:numFmt w:val="none"/>
      <w:lvlRestart w:val="0"/>
      <w:suff w:val="nothing"/>
      <w:lvlText w:val=""/>
      <w:lvlJc w:val="left"/>
      <w:rPr>
        <w:rFonts w:cs="Times New Roman" w:hint="default"/>
      </w:rPr>
    </w:lvl>
    <w:lvl w:ilvl="6">
      <w:start w:val="1"/>
      <w:numFmt w:val="none"/>
      <w:lvlRestart w:val="0"/>
      <w:suff w:val="nothing"/>
      <w:lvlText w:val="%3"/>
      <w:lvlJc w:val="left"/>
      <w:rPr>
        <w:rFonts w:cs="Times New Roman" w:hint="default"/>
      </w:rPr>
    </w:lvl>
    <w:lvl w:ilvl="7">
      <w:start w:val="1"/>
      <w:numFmt w:val="none"/>
      <w:lvlRestart w:val="0"/>
      <w:suff w:val="nothing"/>
      <w:lvlText w:val=""/>
      <w:lvlJc w:val="left"/>
      <w:rPr>
        <w:rFonts w:cs="Times New Roman" w:hint="default"/>
      </w:rPr>
    </w:lvl>
    <w:lvl w:ilvl="8">
      <w:start w:val="1"/>
      <w:numFmt w:val="none"/>
      <w:lvlRestart w:val="0"/>
      <w:suff w:val="nothing"/>
      <w:lvlText w:val=""/>
      <w:lvlJc w:val="left"/>
      <w:rPr>
        <w:rFonts w:cs="Times New Roman" w:hint="default"/>
      </w:rPr>
    </w:lvl>
  </w:abstractNum>
  <w:abstractNum w:abstractNumId="12" w15:restartNumberingAfterBreak="0">
    <w:nsid w:val="73640972"/>
    <w:multiLevelType w:val="multilevel"/>
    <w:tmpl w:val="E040AD6C"/>
    <w:styleLink w:val="Listeencours2"/>
    <w:lvl w:ilvl="0">
      <w:start w:val="1"/>
      <w:numFmt w:val="decimal"/>
      <w:lvlText w:val="%1"/>
      <w:lvlJc w:val="left"/>
      <w:pPr>
        <w:tabs>
          <w:tab w:val="num" w:pos="851"/>
        </w:tabs>
        <w:ind w:left="851" w:hanging="851"/>
      </w:pPr>
      <w:rPr>
        <w:rFonts w:cs="Times New Roman" w:hint="default"/>
      </w:rPr>
    </w:lvl>
    <w:lvl w:ilvl="1">
      <w:start w:val="1"/>
      <w:numFmt w:val="decimal"/>
      <w:lvlText w:val="%1.%2"/>
      <w:lvlJc w:val="left"/>
      <w:pPr>
        <w:tabs>
          <w:tab w:val="num" w:pos="851"/>
        </w:tabs>
        <w:ind w:left="851" w:hanging="851"/>
      </w:pPr>
      <w:rPr>
        <w:rFonts w:cs="Times New Roman" w:hint="default"/>
      </w:rPr>
    </w:lvl>
    <w:lvl w:ilvl="2">
      <w:start w:val="1"/>
      <w:numFmt w:val="none"/>
      <w:lvlText w:val="%2.1.2"/>
      <w:lvlJc w:val="left"/>
      <w:pPr>
        <w:tabs>
          <w:tab w:val="num" w:pos="851"/>
        </w:tabs>
        <w:ind w:left="851" w:hanging="851"/>
      </w:pPr>
      <w:rPr>
        <w:rFonts w:cs="Times New Roman" w:hint="default"/>
      </w:rPr>
    </w:lvl>
    <w:lvl w:ilvl="3">
      <w:start w:val="1"/>
      <w:numFmt w:val="none"/>
      <w:lvlRestart w:val="0"/>
      <w:suff w:val="nothing"/>
      <w:lvlText w:val=""/>
      <w:lvlJc w:val="left"/>
      <w:rPr>
        <w:rFonts w:cs="Times New Roman" w:hint="default"/>
      </w:rPr>
    </w:lvl>
    <w:lvl w:ilvl="4">
      <w:start w:val="1"/>
      <w:numFmt w:val="none"/>
      <w:lvlRestart w:val="0"/>
      <w:suff w:val="nothing"/>
      <w:lvlText w:val=""/>
      <w:lvlJc w:val="left"/>
      <w:rPr>
        <w:rFonts w:cs="Times New Roman" w:hint="default"/>
      </w:rPr>
    </w:lvl>
    <w:lvl w:ilvl="5">
      <w:start w:val="1"/>
      <w:numFmt w:val="none"/>
      <w:lvlRestart w:val="0"/>
      <w:suff w:val="nothing"/>
      <w:lvlText w:val=""/>
      <w:lvlJc w:val="left"/>
      <w:rPr>
        <w:rFonts w:cs="Times New Roman" w:hint="default"/>
      </w:rPr>
    </w:lvl>
    <w:lvl w:ilvl="6">
      <w:start w:val="1"/>
      <w:numFmt w:val="none"/>
      <w:lvlRestart w:val="0"/>
      <w:suff w:val="nothing"/>
      <w:lvlText w:val="%3"/>
      <w:lvlJc w:val="left"/>
      <w:rPr>
        <w:rFonts w:cs="Times New Roman" w:hint="default"/>
      </w:rPr>
    </w:lvl>
    <w:lvl w:ilvl="7">
      <w:start w:val="1"/>
      <w:numFmt w:val="none"/>
      <w:lvlRestart w:val="0"/>
      <w:suff w:val="nothing"/>
      <w:lvlText w:val=""/>
      <w:lvlJc w:val="left"/>
      <w:rPr>
        <w:rFonts w:cs="Times New Roman" w:hint="default"/>
      </w:rPr>
    </w:lvl>
    <w:lvl w:ilvl="8">
      <w:start w:val="1"/>
      <w:numFmt w:val="none"/>
      <w:lvlRestart w:val="0"/>
      <w:suff w:val="nothing"/>
      <w:lvlText w:val=""/>
      <w:lvlJc w:val="left"/>
      <w:rPr>
        <w:rFonts w:cs="Times New Roman" w:hint="default"/>
      </w:rPr>
    </w:lvl>
  </w:abstractNum>
  <w:num w:numId="1">
    <w:abstractNumId w:val="4"/>
  </w:num>
  <w:num w:numId="2">
    <w:abstractNumId w:val="3"/>
  </w:num>
  <w:num w:numId="3">
    <w:abstractNumId w:val="2"/>
  </w:num>
  <w:num w:numId="4">
    <w:abstractNumId w:val="1"/>
  </w:num>
  <w:num w:numId="5">
    <w:abstractNumId w:val="0"/>
  </w:num>
  <w:num w:numId="6">
    <w:abstractNumId w:val="4"/>
  </w:num>
  <w:num w:numId="7">
    <w:abstractNumId w:val="3"/>
  </w:num>
  <w:num w:numId="8">
    <w:abstractNumId w:val="2"/>
  </w:num>
  <w:num w:numId="9">
    <w:abstractNumId w:val="1"/>
  </w:num>
  <w:num w:numId="10">
    <w:abstractNumId w:val="0"/>
  </w:num>
  <w:num w:numId="11">
    <w:abstractNumId w:val="4"/>
  </w:num>
  <w:num w:numId="12">
    <w:abstractNumId w:val="3"/>
  </w:num>
  <w:num w:numId="13">
    <w:abstractNumId w:val="2"/>
  </w:num>
  <w:num w:numId="14">
    <w:abstractNumId w:val="1"/>
  </w:num>
  <w:num w:numId="15">
    <w:abstractNumId w:val="0"/>
  </w:num>
  <w:num w:numId="16">
    <w:abstractNumId w:val="4"/>
  </w:num>
  <w:num w:numId="17">
    <w:abstractNumId w:val="3"/>
  </w:num>
  <w:num w:numId="18">
    <w:abstractNumId w:val="2"/>
  </w:num>
  <w:num w:numId="19">
    <w:abstractNumId w:val="1"/>
  </w:num>
  <w:num w:numId="20">
    <w:abstractNumId w:val="0"/>
  </w:num>
  <w:num w:numId="21">
    <w:abstractNumId w:val="4"/>
  </w:num>
  <w:num w:numId="22">
    <w:abstractNumId w:val="3"/>
  </w:num>
  <w:num w:numId="23">
    <w:abstractNumId w:val="2"/>
  </w:num>
  <w:num w:numId="24">
    <w:abstractNumId w:val="1"/>
  </w:num>
  <w:num w:numId="25">
    <w:abstractNumId w:val="0"/>
  </w:num>
  <w:num w:numId="26">
    <w:abstractNumId w:val="4"/>
  </w:num>
  <w:num w:numId="27">
    <w:abstractNumId w:val="3"/>
  </w:num>
  <w:num w:numId="28">
    <w:abstractNumId w:val="2"/>
  </w:num>
  <w:num w:numId="29">
    <w:abstractNumId w:val="1"/>
  </w:num>
  <w:num w:numId="30">
    <w:abstractNumId w:val="0"/>
  </w:num>
  <w:num w:numId="31">
    <w:abstractNumId w:val="4"/>
  </w:num>
  <w:num w:numId="32">
    <w:abstractNumId w:val="3"/>
  </w:num>
  <w:num w:numId="33">
    <w:abstractNumId w:val="2"/>
  </w:num>
  <w:num w:numId="34">
    <w:abstractNumId w:val="1"/>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num>
  <w:num w:numId="37">
    <w:abstractNumId w:val="12"/>
  </w:num>
  <w:num w:numId="38">
    <w:abstractNumId w:val="6"/>
  </w:num>
  <w:num w:numId="39">
    <w:abstractNumId w:val="5"/>
  </w:num>
  <w:num w:numId="40">
    <w:abstractNumId w:val="9"/>
  </w:num>
  <w:num w:numId="41">
    <w:abstractNumId w:val="10"/>
  </w:num>
  <w:num w:numId="42">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autoHyphenation/>
  <w:hyphenationZone w:val="425"/>
  <w:drawingGridHorizontalSpacing w:val="100"/>
  <w:drawingGridVerticalSpacing w:val="142"/>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bsender_Abteilung" w:val="Absender_Abteilung"/>
    <w:docVar w:name="Absender_Bundesamt" w:val="Absender_Bundesamt"/>
    <w:docVar w:name="Absender_Departement" w:val="Absender_Departement"/>
    <w:docVar w:name="Absender_Fax" w:val="Absender_Fax"/>
    <w:docVar w:name="Absender_Funktion" w:val="Absender_Funktion"/>
    <w:docVar w:name="Absender_HomePage" w:val="Absender_HomePage"/>
    <w:docVar w:name="Absender_Initialien" w:val="Absender_Initialien"/>
    <w:docVar w:name="Absender_Mail" w:val="Absender_Mail"/>
    <w:docVar w:name="Absender_Name" w:val="Absender_Name"/>
    <w:docVar w:name="Absender_Ort" w:val="Absender_Ort"/>
    <w:docVar w:name="Absender_PLZ" w:val="Absender_PLZ"/>
    <w:docVar w:name="Absender_Strasse" w:val="Absender_Strasse"/>
    <w:docVar w:name="Absender_Telefon" w:val="Absender_Telefon"/>
    <w:docVar w:name="Absender_Titel" w:val="Absender_Titel"/>
    <w:docVar w:name="Absender_Vorname" w:val="Absender_Vorname"/>
    <w:docVar w:name="Amt" w:val="Informatik Service Center"/>
    <w:docVar w:name="Amtkurz" w:val="ISC EJPD"/>
    <w:docVar w:name="Anrede" w:val="Anrede"/>
    <w:docVar w:name="Beilagen" w:val="Beilagen"/>
    <w:docVar w:name="Betreff" w:val="Betreff"/>
    <w:docVar w:name="Datum" w:val="Datum"/>
    <w:docVar w:name="Dept" w:val="Eidgenössisches Justiz- und Polizeidepartement"/>
    <w:docVar w:name="Deptkurz" w:val="EJPD"/>
    <w:docVar w:name="Doppelunterschrift_zeile1" w:val="Doppelunterschrift_zeile1"/>
    <w:docVar w:name="Doppelunterschrift_zeile2" w:val="Doppelunterschrift_zeile2"/>
    <w:docVar w:name="Empf_Firma" w:val="Empf_Firma"/>
    <w:docVar w:name="Empf_Name" w:val="Empf_Name"/>
    <w:docVar w:name="Empf_Ort" w:val="Empf_Ort"/>
    <w:docVar w:name="Empf_PLZ" w:val="Empf_PLZ"/>
    <w:docVar w:name="Empf_Strasse" w:val="Empf_Strasse"/>
    <w:docVar w:name="Empf_Vorname" w:val="Empf_Vorname"/>
    <w:docVar w:name="FussAdr" w:val="Dr. Ariane Schmutz_docvar non existante, 3003 Bern-Zollikofen_+41 31 323 78 13, +41 31 323 79 39"/>
    <w:docVar w:name="GaraioDocPropertyAuthor" w:val="&lt;Absender_Name&gt; &lt;Absender_Vorname&gt;"/>
    <w:docVar w:name="GaraioDocPropertyCompany" w:val="&lt;Absender_Departement&gt;"/>
    <w:docVar w:name="GaraioDocPropertySubject" w:val="&lt;Betreff&gt;"/>
    <w:docVar w:name="GaraioDocPropertyTitle" w:val="&lt;Betreff&gt;"/>
    <w:docVar w:name="GaraioTextLogoContinueWithLogo" w:val="False"/>
    <w:docVar w:name="GaraioTextLogoImageStyle" w:val="True"/>
    <w:docVar w:name="GaraioXmlDialogDefinition" w:val="&lt;DocumentDefinition Title=&quot;de=Brief#fr=Lettre#it=Lettera#en=Letter&quot;&gt;&lt;n.a. Type=&quot;ChooseLanguageStep&quot; Title=&quot;de=Dokumentsprache#fr=n.a.#it=n.a.#en=n.a.&quot; /&gt;&lt;n.a. Type=&quot;Step&quot; Title=&quot;de=Absender#fr=n.a.#it=n.a.#en=n.a.&quot;&gt;&lt;StepItem Type=&quot;StepItemCheckboxControl&quot; Weight=&quot;10&quot;&gt;&lt;DocVariableName&gt;PP&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P.P&lt;/Value&gt;&lt;/LocalizedValue&gt;&lt;LocalizedValue&gt;&lt;CultureID&gt;FR&lt;/CultureID&gt;&lt;Value&gt;P.P&lt;/Value&gt;&lt;/LocalizedValue&gt;&lt;LocalizedValue&gt;&lt;CultureID&gt;IT&lt;/CultureID&gt;&lt;Value&gt;P.P&lt;/Value&gt;&lt;/LocalizedValue&gt;&lt;LocalizedValue&gt;&lt;CultureID&gt;EN&lt;/CultureID&gt;&lt;Value&gt;P.P&lt;/Value&gt;&lt;/LocalizedValue&gt;&lt;/Caption&gt;&lt;Defaultvalues&gt;&lt;LocalizedValue&gt;&lt;CultureID&gt;en&lt;/CultureID&gt;&lt;Value&gt;P.P&lt;/Value&gt;&lt;/LocalizedValue&gt;&lt;LocalizedValue&gt;&lt;CultureID&gt;de&lt;/CultureID&gt;&lt;Value&gt;P.P&lt;/Value&gt;&lt;/LocalizedValue&gt;&lt;LocalizedValue&gt;&lt;CultureID&gt;it&lt;/CultureID&gt;&lt;Value&gt;P.P&lt;/Value&gt;&lt;/LocalizedValue&gt;&lt;LocalizedValue&gt;&lt;CultureID&gt;fr&lt;/CultureID&gt;&lt;Value&gt;P.P&lt;/Value&gt;&lt;/LocalizedValue&gt;&lt;LocalizedValue&gt;&lt;CultureID&gt;es&lt;/CultureID&gt;&lt;Value&gt;P.P&lt;/Value&gt;&lt;/LocalizedValue&gt;&lt;/Defaultvalues&gt;&lt;IsStandardChecked&gt;False&lt;/IsStandardChecked&gt;&lt;Defaultvalues&gt;&lt;LocalizedValue&gt;&lt;CultureID&gt;en&lt;/CultureID&gt;&lt;Value&gt;P.P&lt;/Value&gt;&lt;/LocalizedValue&gt;&lt;LocalizedValue&gt;&lt;CultureID&gt;de&lt;/CultureID&gt;&lt;Value&gt;P.P&lt;/Value&gt;&lt;/LocalizedValue&gt;&lt;LocalizedValue&gt;&lt;CultureID&gt;it&lt;/CultureID&gt;&lt;Value&gt;P.P&lt;/Value&gt;&lt;/LocalizedValue&gt;&lt;LocalizedValue&gt;&lt;CultureID&gt;fr&lt;/CultureID&gt;&lt;Value&gt;P.P&lt;/Value&gt;&lt;/LocalizedValue&gt;&lt;LocalizedValue&gt;&lt;CultureID&gt;es&lt;/CultureID&gt;&lt;Value&gt;P.P&lt;/Value&gt;&lt;/LocalizedValue&gt;&lt;/Defaultvalues&gt;&lt;/StepItem&gt;&lt;StepItem Type=&quot;StepItemTextboxDataControl&quot; Weight=&quot;20&quot;&gt;&lt;DocVariableName&gt;Absender_Nam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Name&lt;/Value&gt;&lt;/LocalizedValue&gt;&lt;LocalizedValue&gt;&lt;CultureID&gt;FR&lt;/CultureID&gt;&lt;Value&gt;f_Name&lt;/Value&gt;&lt;/LocalizedValue&gt;&lt;LocalizedValue&gt;&lt;CultureID&gt;IT&lt;/CultureID&gt;&lt;Value&gt;i_Name&lt;/Value&gt;&lt;/LocalizedValue&gt;&lt;LocalizedValue&gt;&lt;CultureID&gt;EN&lt;/CultureID&gt;&lt;Value&gt;e_Nam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Lastname&lt;/AbsenderAdressProperty&gt;&lt;EmpfaengerAdressProperty&gt;&lt;/EmpfaengerAdressProperty&gt;&lt;/StepItem&gt;&lt;StepItem Type=&quot;StepItemTextboxDataControl&quot; Weight=&quot;30&quot;&gt;&lt;DocVariableName&gt;Absender_Vornam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Vorname&lt;/Value&gt;&lt;/LocalizedValue&gt;&lt;LocalizedValue&gt;&lt;CultureID&gt;FR&lt;/CultureID&gt;&lt;Value&gt;f_Vorname&lt;/Value&gt;&lt;/LocalizedValue&gt;&lt;LocalizedValue&gt;&lt;CultureID&gt;IT&lt;/CultureID&gt;&lt;Value&gt;i_Vorname&lt;/Value&gt;&lt;/LocalizedValue&gt;&lt;LocalizedValue&gt;&lt;CultureID&gt;EN&lt;/CultureID&gt;&lt;Value&gt;e_Vornam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Givenname&lt;/AbsenderAdressProperty&gt;&lt;EmpfaengerAdressProperty&gt;&lt;/EmpfaengerAdressProperty&gt;&lt;/StepItem&gt;&lt;StepItem Type=&quot;StepItemTextboxDataControl&quot; Weight=&quot;40&quot;&gt;&lt;DocVariableName&gt;Absender_Strass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Strasse&lt;/Value&gt;&lt;/LocalizedValue&gt;&lt;LocalizedValue&gt;&lt;CultureID&gt;FR&lt;/CultureID&gt;&lt;Value&gt;f_Strasse&lt;/Value&gt;&lt;/LocalizedValue&gt;&lt;LocalizedValue&gt;&lt;CultureID&gt;IT&lt;/CultureID&gt;&lt;Value&gt;i_Strasse&lt;/Value&gt;&lt;/LocalizedValue&gt;&lt;LocalizedValue&gt;&lt;CultureID&gt;EN&lt;/CultureID&gt;&lt;Value&gt;e_Strass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es&lt;/CultureID&gt;&lt;Value&gt;&lt;/Value&gt;&lt;/LocalizedValue&gt;&lt;LocalizedValue&gt;&lt;CultureID&gt;it&lt;/CultureID&gt;&lt;Value&gt;&lt;/Value&gt;&lt;/LocalizedValue&gt;&lt;LocalizedValue&gt;&lt;CultureID&gt;fr&lt;/CultureID&gt;&lt;Value&gt;&lt;/Value&gt;&lt;/LocalizedValue&gt;&lt;/Defaultvalues&gt;&lt;AbsenderAdressProperty&gt;StreetAddress&lt;/AbsenderAdressProperty&gt;&lt;EmpfaengerAdressProperty&gt;&lt;/EmpfaengerAdressProperty&gt;&lt;/StepItem&gt;&lt;StepItem Type=&quot;StepItemTextboxDataControl&quot; Weight=&quot;50&quot;&gt;&lt;DocVariableName&gt;Absender_PLZ&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PLZ&lt;/Value&gt;&lt;/LocalizedValue&gt;&lt;LocalizedValue&gt;&lt;CultureID&gt;FR&lt;/CultureID&gt;&lt;Value&gt;f_PLZ&lt;/Value&gt;&lt;/LocalizedValue&gt;&lt;LocalizedValue&gt;&lt;CultureID&gt;IT&lt;/CultureID&gt;&lt;Value&gt;i_PLZ&lt;/Value&gt;&lt;/LocalizedValue&gt;&lt;LocalizedValue&gt;&lt;CultureID&gt;EN&lt;/CultureID&gt;&lt;Value&gt;e_PLZ&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Postalcode&lt;/AbsenderAdressProperty&gt;&lt;EmpfaengerAdressProperty&gt;&lt;/EmpfaengerAdressProperty&gt;&lt;/StepItem&gt;&lt;StepItem Type=&quot;StepItemTextboxDataControl&quot; Weight=&quot;60&quot;&gt;&lt;DocVariableName&gt;Absender_Ort&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Ort&lt;/Value&gt;&lt;/LocalizedValue&gt;&lt;LocalizedValue&gt;&lt;CultureID&gt;FR&lt;/CultureID&gt;&lt;Value&gt;f_ort&lt;/Value&gt;&lt;/LocalizedValue&gt;&lt;LocalizedValue&gt;&lt;CultureID&gt;IT&lt;/CultureID&gt;&lt;Value&gt;i_ort&lt;/Value&gt;&lt;/LocalizedValue&gt;&lt;LocalizedValue&gt;&lt;CultureID&gt;EN&lt;/CultureID&gt;&lt;Value&gt;e_ort&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Location&lt;/AbsenderAdressProperty&gt;&lt;EmpfaengerAdressProperty&gt;&lt;/EmpfaengerAdressProperty&gt;&lt;/StepItem&gt;&lt;StepItem Type=&quot;StepItemTextboxDataControl&quot; Weight=&quot;70&quot;&gt;&lt;DocVariableName&gt;Absender_Initialie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Initialen&lt;/Value&gt;&lt;/LocalizedValue&gt;&lt;LocalizedValue&gt;&lt;CultureID&gt;FR&lt;/CultureID&gt;&lt;Value&gt;f_Initialen&lt;/Value&gt;&lt;/LocalizedValue&gt;&lt;LocalizedValue&gt;&lt;CultureID&gt;IT&lt;/CultureID&gt;&lt;Value&gt;i_Initialen&lt;/Value&gt;&lt;/LocalizedValue&gt;&lt;LocalizedValue&gt;&lt;CultureID&gt;EN&lt;/CultureID&gt;&lt;Value&gt;e_Initialen&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Initials&lt;/AbsenderAdressProperty&gt;&lt;EmpfaengerAdressProperty&gt;&lt;/EmpfaengerAdressProperty&gt;&lt;/StepItem&gt;&lt;StepItem Type=&quot;StepItemTextboxDataControl&quot; Weight=&quot;80&quot;&gt;&lt;DocVariableName&gt;Absender_Departement&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Departement&lt;/Value&gt;&lt;/LocalizedValue&gt;&lt;LocalizedValue&gt;&lt;CultureID&gt;FR&lt;/CultureID&gt;&lt;Value&gt;f_Departement&lt;/Value&gt;&lt;/LocalizedValue&gt;&lt;LocalizedValue&gt;&lt;CultureID&gt;IT&lt;/CultureID&gt;&lt;Value&gt;i_Departement&lt;/Value&gt;&lt;/LocalizedValue&gt;&lt;LocalizedValue&gt;&lt;CultureID&gt;EN&lt;/CultureID&gt;&lt;Value&gt;e_Departement&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EidgDepartment&lt;/AbsenderAdressProperty&gt;&lt;EmpfaengerAdressProperty&gt;&lt;/EmpfaengerAdressProperty&gt;&lt;/StepItem&gt;&lt;StepItem Type=&quot;StepItemTextboxDataControl&quot; Weight=&quot;90&quot;&gt;&lt;DocVariableName&gt;Absender_Bundesamt&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Bundesamt&lt;/Value&gt;&lt;/LocalizedValue&gt;&lt;LocalizedValue&gt;&lt;CultureID&gt;FR&lt;/CultureID&gt;&lt;Value&gt;f_Bundesamt&lt;/Value&gt;&lt;/LocalizedValue&gt;&lt;LocalizedValue&gt;&lt;CultureID&gt;IT&lt;/CultureID&gt;&lt;Value&gt;i_Bundesamt&lt;/Value&gt;&lt;/LocalizedValue&gt;&lt;LocalizedValue&gt;&lt;CultureID&gt;EN&lt;/CultureID&gt;&lt;Value&gt;e_Bundesamt&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AdminDepartment&lt;/AbsenderAdressProperty&gt;&lt;EmpfaengerAdressProperty&gt;&lt;/EmpfaengerAdressProperty&gt;&lt;/StepItem&gt;&lt;StepItem Type=&quot;StepItemTextboxDataControl&quot; Weight=&quot;100&quot;&gt;&lt;DocVariableName&gt;Absender_Abteilung&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Abteilung&lt;/Value&gt;&lt;/LocalizedValue&gt;&lt;LocalizedValue&gt;&lt;CultureID&gt;FR&lt;/CultureID&gt;&lt;Value&gt;f_Abteilung&lt;/Value&gt;&lt;/LocalizedValue&gt;&lt;LocalizedValue&gt;&lt;CultureID&gt;IT&lt;/CultureID&gt;&lt;Value&gt;i_Abteilung&lt;/Value&gt;&lt;/LocalizedValue&gt;&lt;LocalizedValue&gt;&lt;CultureID&gt;EN&lt;/CultureID&gt;&lt;Value&gt;e_Abteilung&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Department&lt;/AbsenderAdressProperty&gt;&lt;EmpfaengerAdressProperty&gt;&lt;/EmpfaengerAdressProperty&gt;&lt;/StepItem&gt;&lt;StepItem Type=&quot;StepItemTextboxDataControl&quot; Weight=&quot;110&quot;&gt;&lt;DocVariableName&gt;Absender_Titel&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Titel&lt;/Value&gt;&lt;/LocalizedValue&gt;&lt;LocalizedValue&gt;&lt;CultureID&gt;FR&lt;/CultureID&gt;&lt;Value&gt;f_Titel&lt;/Value&gt;&lt;/LocalizedValue&gt;&lt;LocalizedValue&gt;&lt;CultureID&gt;IT&lt;/CultureID&gt;&lt;Value&gt;i_Titel&lt;/Value&gt;&lt;/LocalizedValue&gt;&lt;LocalizedValue&gt;&lt;CultureID&gt;EN&lt;/CultureID&gt;&lt;Value&gt;e_Titel&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Title&lt;/AbsenderAdressProperty&gt;&lt;EmpfaengerAdressProperty&gt;&lt;/EmpfaengerAdressProperty&gt;&lt;/StepItem&gt;&lt;StepItem Type=&quot;StepItemTextboxDataControl&quot; Weight=&quot;120&quot;&gt;&lt;DocVariableName&gt;Absender_Funktio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Funktion&lt;/Value&gt;&lt;/LocalizedValue&gt;&lt;LocalizedValue&gt;&lt;CultureID&gt;FR&lt;/CultureID&gt;&lt;Value&gt;f_Funktion&lt;/Value&gt;&lt;/LocalizedValue&gt;&lt;LocalizedValue&gt;&lt;CultureID&gt;IT&lt;/CultureID&gt;&lt;Value&gt;i_Funktion&lt;/Value&gt;&lt;/LocalizedValue&gt;&lt;LocalizedValue&gt;&lt;CultureID&gt;EN&lt;/CultureID&gt;&lt;Value&gt;e_Funktion&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Function&lt;/AbsenderAdressProperty&gt;&lt;EmpfaengerAdressProperty&gt;&lt;/EmpfaengerAdressProperty&gt;&lt;/StepItem&gt;&lt;StepItem Type=&quot;StepItemTextboxDataControl&quot; Weight=&quot;130&quot;&gt;&lt;DocVariableName&gt;Absender_Telefo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Telefon&lt;/Value&gt;&lt;/LocalizedValue&gt;&lt;LocalizedValue&gt;&lt;CultureID&gt;FR&lt;/CultureID&gt;&lt;Value&gt;Telefon&lt;/Value&gt;&lt;/LocalizedValue&gt;&lt;LocalizedValue&gt;&lt;CultureID&gt;IT&lt;/CultureID&gt;&lt;Value&gt;Telefon&lt;/Value&gt;&lt;/LocalizedValue&gt;&lt;LocalizedValue&gt;&lt;CultureID&gt;EN&lt;/CultureID&gt;&lt;Value&gt;Telefon&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TelephoneNumber&lt;/AbsenderAdressProperty&gt;&lt;EmpfaengerAdressProperty&gt;&lt;/EmpfaengerAdressProperty&gt;&lt;/StepItem&gt;&lt;StepItem Type=&quot;StepItemTextboxDataControl&quot; Weight=&quot;140&quot;&gt;&lt;DocVariableName&gt;Absender_Fax&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Fax&lt;/Value&gt;&lt;/LocalizedValue&gt;&lt;LocalizedValue&gt;&lt;CultureID&gt;FR&lt;/CultureID&gt;&lt;Value&gt;Fax&lt;/Value&gt;&lt;/LocalizedValue&gt;&lt;LocalizedValue&gt;&lt;CultureID&gt;IT&lt;/CultureID&gt;&lt;Value&gt;Fax&lt;/Value&gt;&lt;/LocalizedValue&gt;&lt;LocalizedValue&gt;&lt;CultureID&gt;EN&lt;/CultureID&gt;&lt;Value&gt;Fax&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FacsimileTelephoneNumber&lt;/AbsenderAdressProperty&gt;&lt;EmpfaengerAdressProperty&gt;&lt;/EmpfaengerAdressProperty&gt;&lt;/StepItem&gt;&lt;StepItem Type=&quot;StepItemTextboxDataControl&quot; Weight=&quot;150&quot;&gt;&lt;DocVariableName&gt;Absender_Mail&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Email&lt;/Value&gt;&lt;/LocalizedValue&gt;&lt;LocalizedValue&gt;&lt;CultureID&gt;FR&lt;/CultureID&gt;&lt;Value&gt;Email&lt;/Value&gt;&lt;/LocalizedValue&gt;&lt;LocalizedValue&gt;&lt;CultureID&gt;IT&lt;/CultureID&gt;&lt;Value&gt;Email&lt;/Value&gt;&lt;/LocalizedValue&gt;&lt;LocalizedValue&gt;&lt;CultureID&gt;EN&lt;/CultureID&gt;&lt;Value&gt;Email&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Mail&lt;/AbsenderAdressProperty&gt;&lt;EmpfaengerAdressProperty&gt;&lt;/EmpfaengerAdressProperty&gt;&lt;/StepItem&gt;&lt;StepItem Type=&quot;StepItemTextboxDataControl&quot; Weight=&quot;160&quot;&gt;&lt;DocVariableName&gt;Absender_HomePag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Home Page&lt;/Value&gt;&lt;/LocalizedValue&gt;&lt;LocalizedValue&gt;&lt;CultureID&gt;FR&lt;/CultureID&gt;&lt;Value&gt;Home Page&lt;/Value&gt;&lt;/LocalizedValue&gt;&lt;LocalizedValue&gt;&lt;CultureID&gt;IT&lt;/CultureID&gt;&lt;Value&gt;Home Page&lt;/Value&gt;&lt;/LocalizedValue&gt;&lt;LocalizedValue&gt;&lt;CultureID&gt;EN&lt;/CultureID&gt;&lt;Value&gt;Home Pag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WWWhomepage&lt;/AbsenderAdressProperty&gt;&lt;EmpfaengerAdressProperty&gt;&lt;/EmpfaengerAdressProperty&gt;&lt;/StepItem&gt;&lt;/n.a.&gt;&lt;n.a. Type=&quot;Step&quot; Title=&quot;de=Empfänger#fr=Destinataire#it=Adressato#en=Recipient&quot;&gt;&lt;StepItem Type=&quot;StepItemTextboxDataControl&quot; Weight=&quot;10&quot;&gt;&lt;DocVariableName&gt;Empf_Firma&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Firma&lt;/Value&gt;&lt;/LocalizedValue&gt;&lt;LocalizedValue&gt;&lt;CultureID&gt;FR&lt;/CultureID&gt;&lt;Value&gt;f_Firma&lt;/Value&gt;&lt;/LocalizedValue&gt;&lt;LocalizedValue&gt;&lt;CultureID&gt;IT&lt;/CultureID&gt;&lt;Value&gt;i_Firma&lt;/Value&gt;&lt;/LocalizedValue&gt;&lt;LocalizedValue&gt;&lt;CultureID&gt;EN&lt;/CultureID&gt;&lt;Value&gt;e_Firma&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es&lt;/CultureID&gt;&lt;Value&gt;&lt;/Value&gt;&lt;/LocalizedValue&gt;&lt;LocalizedValue&gt;&lt;CultureID&gt;it&lt;/CultureID&gt;&lt;Value&gt;&lt;/Value&gt;&lt;/LocalizedValue&gt;&lt;LocalizedValue&gt;&lt;CultureID&gt;fr&lt;/CultureID&gt;&lt;Value&gt;&lt;/Value&gt;&lt;/LocalizedValue&gt;&lt;/Defaultvalues&gt;&lt;AbsenderAdressProperty&gt;&lt;/AbsenderAdressProperty&gt;&lt;EmpfaengerAdressProperty&gt;Company&lt;/EmpfaengerAdressProperty&gt;&lt;/StepItem&gt;&lt;StepItem Type=&quot;StepItemTextboxDataControl&quot; Weight=&quot;20&quot;&gt;&lt;DocVariableName&gt;Empf_Nam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Name&lt;/Value&gt;&lt;/LocalizedValue&gt;&lt;LocalizedValue&gt;&lt;CultureID&gt;FR&lt;/CultureID&gt;&lt;Value&gt;f_name&lt;/Value&gt;&lt;/LocalizedValue&gt;&lt;LocalizedValue&gt;&lt;CultureID&gt;IT&lt;/CultureID&gt;&lt;Value&gt;f_name&lt;/Value&gt;&lt;/LocalizedValue&gt;&lt;LocalizedValue&gt;&lt;CultureID&gt;EN&lt;/CultureID&gt;&lt;Value&gt;e_nam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es&lt;/CultureID&gt;&lt;Value&gt;&lt;/Value&gt;&lt;/LocalizedValue&gt;&lt;LocalizedValue&gt;&lt;CultureID&gt;it&lt;/CultureID&gt;&lt;Value&gt;&lt;/Value&gt;&lt;/LocalizedValue&gt;&lt;LocalizedValue&gt;&lt;CultureID&gt;fr&lt;/CultureID&gt;&lt;Value&gt;&lt;/Value&gt;&lt;/LocalizedValue&gt;&lt;/Defaultvalues&gt;&lt;AbsenderAdressProperty&gt;&lt;/AbsenderAdressProperty&gt;&lt;EmpfaengerAdressProperty&gt;Lastname&lt;/EmpfaengerAdressProperty&gt;&lt;/StepItem&gt;&lt;StepItem Type=&quot;StepItemTextboxDataControl&quot; Weight=&quot;30&quot;&gt;&lt;DocVariableName&gt;Empf_Vornam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Vorname&lt;/Value&gt;&lt;/LocalizedValue&gt;&lt;LocalizedValue&gt;&lt;CultureID&gt;FR&lt;/CultureID&gt;&lt;Value&gt;f_Vorname&lt;/Value&gt;&lt;/LocalizedValue&gt;&lt;LocalizedValue&gt;&lt;CultureID&gt;IT&lt;/CultureID&gt;&lt;Value&gt;i_Vorname&lt;/Value&gt;&lt;/LocalizedValue&gt;&lt;LocalizedValue&gt;&lt;CultureID&gt;EN&lt;/CultureID&gt;&lt;Value&gt;e_Vornam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es&lt;/CultureID&gt;&lt;Value&gt;&lt;/Value&gt;&lt;/LocalizedValue&gt;&lt;LocalizedValue&gt;&lt;CultureID&gt;it&lt;/CultureID&gt;&lt;Value&gt;&lt;/Value&gt;&lt;/LocalizedValue&gt;&lt;LocalizedValue&gt;&lt;CultureID&gt;fr&lt;/CultureID&gt;&lt;Value&gt;&lt;/Value&gt;&lt;/LocalizedValue&gt;&lt;/Defaultvalues&gt;&lt;AbsenderAdressProperty&gt;&lt;/AbsenderAdressProperty&gt;&lt;EmpfaengerAdressProperty&gt;Givenname&lt;/EmpfaengerAdressProperty&gt;&lt;/StepItem&gt;&lt;StepItem Type=&quot;StepItemTextboxDataControl&quot; Weight=&quot;40&quot;&gt;&lt;DocVariableName&gt;Empf_Strass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Strasse&lt;/Value&gt;&lt;/LocalizedValue&gt;&lt;LocalizedValue&gt;&lt;CultureID&gt;FR&lt;/CultureID&gt;&lt;Value&gt;f_Strasse&lt;/Value&gt;&lt;/LocalizedValue&gt;&lt;LocalizedValue&gt;&lt;CultureID&gt;IT&lt;/CultureID&gt;&lt;Value&gt;i_Strasse&lt;/Value&gt;&lt;/LocalizedValue&gt;&lt;LocalizedValue&gt;&lt;CultureID&gt;EN&lt;/CultureID&gt;&lt;Value&gt;e_Strass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es&lt;/CultureID&gt;&lt;Value&gt;&lt;/Value&gt;&lt;/LocalizedValue&gt;&lt;LocalizedValue&gt;&lt;CultureID&gt;it&lt;/CultureID&gt;&lt;Value&gt;&lt;/Value&gt;&lt;/LocalizedValue&gt;&lt;LocalizedValue&gt;&lt;CultureID&gt;fr&lt;/CultureID&gt;&lt;Value&gt;&lt;/Value&gt;&lt;/LocalizedValue&gt;&lt;/Defaultvalues&gt;&lt;AbsenderAdressProperty&gt;&lt;/AbsenderAdressProperty&gt;&lt;EmpfaengerAdressProperty&gt;StreetAddress&lt;/EmpfaengerAdressProperty&gt;&lt;/StepItem&gt;&lt;StepItem Type=&quot;StepItemTextboxDataControl&quot; Weight=&quot;50&quot;&gt;&lt;DocVariableName&gt;Empf_PLZ&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PLZ&lt;/Value&gt;&lt;/LocalizedValue&gt;&lt;LocalizedValue&gt;&lt;CultureID&gt;FR&lt;/CultureID&gt;&lt;Value&gt;PLZ&lt;/Value&gt;&lt;/LocalizedValue&gt;&lt;LocalizedValue&gt;&lt;CultureID&gt;IT&lt;/CultureID&gt;&lt;Value&gt;PLZ&lt;/Value&gt;&lt;/LocalizedValue&gt;&lt;LocalizedValue&gt;&lt;CultureID&gt;EN&lt;/CultureID&gt;&lt;Value&gt;PLZ&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es&lt;/CultureID&gt;&lt;Value&gt;&lt;/Value&gt;&lt;/LocalizedValue&gt;&lt;LocalizedValue&gt;&lt;CultureID&gt;it&lt;/CultureID&gt;&lt;Value&gt;&lt;/Value&gt;&lt;/LocalizedValue&gt;&lt;LocalizedValue&gt;&lt;CultureID&gt;fr&lt;/CultureID&gt;&lt;Value&gt;&lt;/Value&gt;&lt;/LocalizedValue&gt;&lt;/Defaultvalues&gt;&lt;AbsenderAdressProperty&gt;&lt;/AbsenderAdressProperty&gt;&lt;EmpfaengerAdressProperty&gt;Postalcode&lt;/EmpfaengerAdressProperty&gt;&lt;/StepItem&gt;&lt;StepItem Type=&quot;StepItemTextboxDataControl&quot; Weight=&quot;60&quot;&gt;&lt;DocVariableName&gt;Empf_Ort&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Ort&lt;/Value&gt;&lt;/LocalizedValue&gt;&lt;LocalizedValue&gt;&lt;CultureID&gt;FR&lt;/CultureID&gt;&lt;Value&gt;f_Ort&lt;/Value&gt;&lt;/LocalizedValue&gt;&lt;LocalizedValue&gt;&lt;CultureID&gt;IT&lt;/CultureID&gt;&lt;Value&gt;i_Ort&lt;/Value&gt;&lt;/LocalizedValue&gt;&lt;LocalizedValue&gt;&lt;CultureID&gt;EN&lt;/CultureID&gt;&lt;Value&gt;e_Ort&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es&lt;/CultureID&gt;&lt;Value&gt;&lt;/Value&gt;&lt;/LocalizedValue&gt;&lt;LocalizedValue&gt;&lt;CultureID&gt;it&lt;/CultureID&gt;&lt;Value&gt;&lt;/Value&gt;&lt;/LocalizedValue&gt;&lt;LocalizedValue&gt;&lt;CultureID&gt;fr&lt;/CultureID&gt;&lt;Value&gt;&lt;/Value&gt;&lt;/LocalizedValue&gt;&lt;/Defaultvalues&gt;&lt;AbsenderAdressProperty&gt;&lt;/AbsenderAdressProperty&gt;&lt;EmpfaengerAdressProperty&gt;Location&lt;/EmpfaengerAdressProperty&gt;&lt;/StepItem&gt;&lt;/n.a.&gt;&lt;n.a. Type=&quot;Step&quot; Title=&quot;de=Allgemein#fr=n.a.#it=n.a.#en=n.a.&quot;&gt;&lt;StepItem Type=&quot;StepItemDropDownControl&quot; Weight=&quot;10&quot;&gt;&lt;DocVariableName&gt;Zustellart&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Zustellart&lt;/Value&gt;&lt;/LocalizedValue&gt;&lt;LocalizedValue&gt;&lt;CultureID&gt;FR&lt;/CultureID&gt;&lt;Value&gt;Mode de distribution&lt;/Value&gt;&lt;/LocalizedValue&gt;&lt;LocalizedValue&gt;&lt;CultureID&gt;IT&lt;/CultureID&gt;&lt;Value&gt;Modo di distributione&lt;/Value&gt;&lt;/LocalizedValue&gt;&lt;LocalizedValue&gt;&lt;CultureID&gt;EN&lt;/CultureID&gt;&lt;Value&gt;e_Zustellart&lt;/Value&gt;&lt;/LocalizedValue&gt;&lt;/Caption&gt;&lt;IsMustField&gt;False&lt;/IsMustField&gt;&lt;Defaultvalues&gt;&lt;LocalizedValue&gt;&lt;CultureID&gt;en&lt;/CultureID&gt;&lt;Value&gt;;Lettre Signature;LSI avec avis de réception;LSI/Express;Express;By Fax;A Post&lt;/Value&gt;&lt;/LocalizedValue&gt;&lt;LocalizedValue&gt;&lt;CultureID&gt;de&lt;/CultureID&gt;&lt;Value&gt;;Lettre Signature;LSI mit Rückschein;LSI/Express;Express;Per Telefax;A-Post;Persönlich ausgehändigt&lt;/Value&gt;&lt;/LocalizedValue&gt;&lt;LocalizedValue&gt;&lt;CultureID&gt;it&lt;/CultureID&gt;&lt;Value&gt;;Lettre Signature;LSI con avviso di ricevuta;LSI/espresso;Espresso;Via telefax;Posta A;Consegnata personalmente&lt;/Value&gt;&lt;/LocalizedValue&gt;&lt;LocalizedValue&gt;&lt;CultureID&gt;fr&lt;/CultureID&gt;&lt;Value&gt;;Lettre Signature;LSI avec avis de réception;LSI/exprès;Exprès;Par télécopie;Courrier A;Remise en main propre&lt;/Value&gt;&lt;/LocalizedValue&gt;&lt;LocalizedValue&gt;&lt;CultureID&gt;es&lt;/CultureID&gt;&lt;Value&gt;;es_Lettre Signature;es_LSI mit Rückschein;LSI/Express;es_Express;es_Per Telefax;es_A-Post;es_Persönlich ausgehändigt&lt;/Value&gt;&lt;/LocalizedValue&gt;&lt;/Defaultvalues&gt;&lt;/StepItem&gt;&lt;StepItem Type=&quot;StepItemDropDownControl&quot; Weight=&quot;20&quot;&gt;&lt;DocVariableName&gt;Klassifizierungsvermerk&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Klassifizierungsvermerk&lt;/Value&gt;&lt;/LocalizedValue&gt;&lt;LocalizedValue&gt;&lt;CultureID&gt;FR&lt;/CultureID&gt;&lt;Value&gt;Classification&lt;/Value&gt;&lt;/LocalizedValue&gt;&lt;LocalizedValue&gt;&lt;CultureID&gt;IT&lt;/CultureID&gt;&lt;Value&gt;Classificazione&lt;/Value&gt;&lt;/LocalizedValue&gt;&lt;LocalizedValue&gt;&lt;CultureID&gt;EN&lt;/CultureID&gt;&lt;Value&gt;Classification&lt;/Value&gt;&lt;/LocalizedValue&gt;&lt;/Caption&gt;&lt;IsMustField&gt;False&lt;/IsMustField&gt;&lt;Defaultvalues&gt;&lt;LocalizedValue&gt;&lt;CultureID&gt;en&lt;/CultureID&gt;&lt;Value&gt;;CONFIDENTIAL;SECRET&lt;/Value&gt;&lt;/LocalizedValue&gt;&lt;LocalizedValue&gt;&lt;CultureID&gt;de&lt;/CultureID&gt;&lt;Value&gt;;VERTRAULICH;GEHEIM&lt;/Value&gt;&lt;/LocalizedValue&gt;&lt;LocalizedValue&gt;&lt;CultureID&gt;it&lt;/CultureID&gt;&lt;Value&gt;;CONFIDENZIALE;SEGRETO&lt;/Value&gt;&lt;/LocalizedValue&gt;&lt;LocalizedValue&gt;&lt;CultureID&gt;fr&lt;/CultureID&gt;&lt;Value&gt;;CONFIDENTIEL;SECRET&lt;/Value&gt;&lt;/LocalizedValue&gt;&lt;LocalizedValue&gt;&lt;CultureID&gt;es&lt;/CultureID&gt;&lt;Value&gt;;es_CONFIDENZIALE;es_SEGRETO&lt;/Value&gt;&lt;/LocalizedValue&gt;&lt;/Defaultvalues&gt;&lt;/StepItem&gt;&lt;StepItem Type=&quot;StepItemTextboxControl&quot; Weight=&quot;30&quot;&gt;&lt;DocVariableName&gt;Referenz/Aktenzeiche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Referenz/Aktenzeichen&lt;/Value&gt;&lt;/LocalizedValue&gt;&lt;LocalizedValue&gt;&lt;CultureID&gt;FR&lt;/CultureID&gt;&lt;Value&gt;f_Referenz/Aktenzeichen&lt;/Value&gt;&lt;/LocalizedValue&gt;&lt;LocalizedValue&gt;&lt;CultureID&gt;IT&lt;/CultureID&gt;&lt;Value&gt;i_Referenz/Aktenzeichen&lt;/Value&gt;&lt;/LocalizedValue&gt;&lt;LocalizedValue&gt;&lt;CultureID&gt;EN&lt;/CultureID&gt;&lt;Value&gt;e_Referenz/Aktenzeichen&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StepItem Type=&quot;StepItemTextboxControl&quot; Weight=&quot;40&quot;&gt;&lt;DocVariableName&gt;Ihr_Zeiche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Ihr Zeichen&lt;/Value&gt;&lt;/LocalizedValue&gt;&lt;LocalizedValue&gt;&lt;CultureID&gt;FR&lt;/CultureID&gt;&lt;Value&gt;Votre réf.&lt;/Value&gt;&lt;/LocalizedValue&gt;&lt;LocalizedValue&gt;&lt;CultureID&gt;IT&lt;/CultureID&gt;&lt;Value&gt;Vs. ref.&lt;/Value&gt;&lt;/LocalizedValue&gt;&lt;LocalizedValue&gt;&lt;CultureID&gt;EN&lt;/CultureID&gt;&lt;Value&gt;Your ref.&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StepItem Type=&quot;StepItemTextboxDataControl&quot; Weight=&quot;50&quot;&gt;&lt;DocVariableName&gt;Unser_Zeiche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Unser Zeichen&lt;/Value&gt;&lt;/LocalizedValue&gt;&lt;LocalizedValue&gt;&lt;CultureID&gt;FR&lt;/CultureID&gt;&lt;Value&gt;f_Unser Zeichen&lt;/Value&gt;&lt;/LocalizedValue&gt;&lt;LocalizedValue&gt;&lt;CultureID&gt;IT&lt;/CultureID&gt;&lt;Value&gt;i_Unser Zeichen&lt;/Value&gt;&lt;/LocalizedValue&gt;&lt;LocalizedValue&gt;&lt;CultureID&gt;EN&lt;/CultureID&gt;&lt;Value&gt;e_Unser Zeichen&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Initials&lt;/AbsenderAdressProperty&gt;&lt;EmpfaengerAdressProperty&gt;&lt;/EmpfaengerAdressProperty&gt;&lt;/StepItem&gt;&lt;StepItem Type=&quot;StepItemTextboxControl&quot; Weight=&quot;60&quot;&gt;&lt;DocVariableName&gt;Sachbearbeiter/i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Sachbearbeiter/in&lt;/Value&gt;&lt;/LocalizedValue&gt;&lt;LocalizedValue&gt;&lt;CultureID&gt;FR&lt;/CultureID&gt;&lt;Value&gt;f_Sachbearbeiter/in&lt;/Value&gt;&lt;/LocalizedValue&gt;&lt;LocalizedValue&gt;&lt;CultureID&gt;IT&lt;/CultureID&gt;&lt;Value&gt;i_Sachbearbeiter/in&lt;/Value&gt;&lt;/LocalizedValue&gt;&lt;LocalizedValue&gt;&lt;CultureID&gt;EN&lt;/CultureID&gt;&lt;Value&gt;e_Sachbearbeiter/in&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StepItem Type=&quot;StepItemTextboxDataControl&quot; Weight=&quot;70&quot;&gt;&lt;DocVariableName&gt;Ort&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Ort&lt;/Value&gt;&lt;/LocalizedValue&gt;&lt;LocalizedValue&gt;&lt;CultureID&gt;FR&lt;/CultureID&gt;&lt;Value&gt;Lieu&lt;/Value&gt;&lt;/LocalizedValue&gt;&lt;LocalizedValue&gt;&lt;CultureID&gt;IT&lt;/CultureID&gt;&lt;Value&gt;Luogo&lt;/Value&gt;&lt;/LocalizedValue&gt;&lt;LocalizedValue&gt;&lt;CultureID&gt;EN&lt;/CultureID&gt;&lt;Value&gt;Plac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Location&lt;/AbsenderAdressProperty&gt;&lt;EmpfaengerAdressProperty&gt;&lt;/EmpfaengerAdressProperty&gt;&lt;/StepItem&gt;&lt;StepItem Type=&quot;StepItemTextboxControl&quot; Weight=&quot;80&quot;&gt;&lt;DocVariableName&gt;Datum&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Datum&lt;/Value&gt;&lt;/LocalizedValue&gt;&lt;LocalizedValue&gt;&lt;CultureID&gt;FR&lt;/CultureID&gt;&lt;Value&gt;Date&lt;/Value&gt;&lt;/LocalizedValue&gt;&lt;LocalizedValue&gt;&lt;CultureID&gt;IT&lt;/CultureID&gt;&lt;Value&gt;Data&lt;/Value&gt;&lt;/LocalizedValue&gt;&lt;LocalizedValue&gt;&lt;CultureID&gt;EN&lt;/CultureID&gt;&lt;Value&gt;Date&lt;/Value&gt;&lt;/LocalizedValue&gt;&lt;/Caption&gt;&lt;IsMustField&gt;False&lt;/IsMustField&gt;&lt;FieldValidationMode&gt;Datum&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StepItem Type=&quot;StepItemTextboxControl&quot; Weight=&quot;90&quot;&gt;&lt;DocVariableName&gt;Betreff&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Betreff&lt;/Value&gt;&lt;/LocalizedValue&gt;&lt;LocalizedValue&gt;&lt;CultureID&gt;FR&lt;/CultureID&gt;&lt;Value&gt;Concerne&lt;/Value&gt;&lt;/LocalizedValue&gt;&lt;LocalizedValue&gt;&lt;CultureID&gt;IT&lt;/CultureID&gt;&lt;Value&gt;Concerne&lt;/Value&gt;&lt;/LocalizedValue&gt;&lt;LocalizedValue&gt;&lt;CultureID&gt;EN&lt;/CultureID&gt;&lt;Value&gt;Referenc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StepItem Type=&quot;StepItemDropDownControl&quot; Weight=&quot;100&quot;&gt;&lt;DocVariableName&gt;Anred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Anrede&lt;/Value&gt;&lt;/LocalizedValue&gt;&lt;LocalizedValue&gt;&lt;CultureID&gt;FR&lt;/CultureID&gt;&lt;Value&gt;Titre&lt;/Value&gt;&lt;/LocalizedValue&gt;&lt;LocalizedValue&gt;&lt;CultureID&gt;IT&lt;/CultureID&gt;&lt;Value&gt;Intestazione&lt;/Value&gt;&lt;/LocalizedValue&gt;&lt;LocalizedValue&gt;&lt;CultureID&gt;EN&lt;/CultureID&gt;&lt;Value&gt;Address&lt;/Value&gt;&lt;/LocalizedValue&gt;&lt;/Caption&gt;&lt;IsMustField&gt;False&lt;/IsMustField&gt;&lt;Defaultvalues&gt;&lt;LocalizedValue&gt;&lt;CultureID&gt;en&lt;/CultureID&gt;&lt;Value&gt;;Dear Mr. ;Dear Sirs ;Dear Mrs. ;To whom it may concern ;Dear Colleagues &lt;/Value&gt;&lt;/LocalizedValue&gt;&lt;LocalizedValue&gt;&lt;CultureID&gt;de&lt;/CultureID&gt;&lt;Value&gt;;Sehr geehrter Herr ;Sehr geehrte Herren ;Sehr geehrte Frau ;Sehr geehrte Damen und Herren ;An alle Mitarbeitenden des &lt;/Value&gt;&lt;/LocalizedValue&gt;&lt;LocalizedValue&gt;&lt;CultureID&gt;it&lt;/CultureID&gt;&lt;Value&gt;;Egregio Signor ;Egregi Signori ;Gentile Signora ;Gentili Signore, egregi Signori ;A tutti i Collaboratori &lt;/Value&gt;&lt;/LocalizedValue&gt;&lt;LocalizedValue&gt;&lt;CultureID&gt;fr&lt;/CultureID&gt;&lt;Value&gt;;Monsieur, Messieurs, ;Madame, ;Mesdames et Messieurs, ;A tous les collaborateurs et collaboratrices du &lt;/Value&gt;&lt;/LocalizedValue&gt;&lt;LocalizedValue&gt;&lt;CultureID&gt;es&lt;/CultureID&gt;&lt;Value&gt;;es_Egregio Signor ;es_Egregi Signori ;es_Gentile Signora ;es_Gentili Signore, es_egregi Signori ;es_A tutti i Collaboratori &lt;/Value&gt;&lt;/LocalizedValue&gt;&lt;/Defaultvalues&gt;&lt;/StepItem&gt;&lt;/n.a.&gt;&lt;n.a. Type=&quot;Step&quot; Title=&quot;de=Beilagen#fr=Beilagen#it=Beilagen#en=Beilagen&quot;&gt;&lt;StepItem Type=&quot;StepItemTextboxControl&quot; Weight=&quot;10&quot;&gt;&lt;DocVariableName&gt;Doppelunterschrift_zeile1&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Doppelunterschrift 1.Z.&lt;/Value&gt;&lt;/LocalizedValue&gt;&lt;LocalizedValue&gt;&lt;CultureID&gt;FR&lt;/CultureID&gt;&lt;Value&gt;&lt;/Value&gt;&lt;/LocalizedValue&gt;&lt;LocalizedValue&gt;&lt;CultureID&gt;IT&lt;/CultureID&gt;&lt;Value&gt;&lt;/Value&gt;&lt;/LocalizedValue&gt;&lt;LocalizedValue&gt;&lt;CultureID&gt;EN&lt;/CultureID&gt;&lt;Value&gt;&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StepItem Type=&quot;StepItemTextboxControl&quot; Weight=&quot;20&quot;&gt;&lt;DocVariableName&gt;Doppelunterschrift_zeile2&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Doppelunterschrift 2.Z.&lt;/Value&gt;&lt;/LocalizedValue&gt;&lt;LocalizedValue&gt;&lt;CultureID&gt;FR&lt;/CultureID&gt;&lt;Value&gt;&lt;/Value&gt;&lt;/LocalizedValue&gt;&lt;LocalizedValue&gt;&lt;CultureID&gt;IT&lt;/CultureID&gt;&lt;Value&gt;&lt;/Value&gt;&lt;/LocalizedValue&gt;&lt;LocalizedValue&gt;&lt;CultureID&gt;EN&lt;/CultureID&gt;&lt;Value&gt;&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StepItem Type=&quot;StepItemSeparator&quot; Weight=&quot;30&quot;&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Caption&gt;&lt;/StepItem&gt;&lt;StepItem Type=&quot;StepItemTextAreaControl&quot; Weight=&quot;40&quot;&gt;&lt;DocVariableName&gt;Beilage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Beilagen&lt;/Value&gt;&lt;/LocalizedValue&gt;&lt;LocalizedValue&gt;&lt;CultureID&gt;FR&lt;/CultureID&gt;&lt;Value&gt;f_Beilagen&lt;/Value&gt;&lt;/LocalizedValue&gt;&lt;LocalizedValue&gt;&lt;CultureID&gt;IT&lt;/CultureID&gt;&lt;Value&gt;i_Beilagen&lt;/Value&gt;&lt;/LocalizedValue&gt;&lt;LocalizedValue&gt;&lt;CultureID&gt;EN&lt;/CultureID&gt;&lt;Value&gt;e_Beilagen&lt;/Value&gt;&lt;/LocalizedValue&gt;&lt;/Caption&gt;&lt;lines&gt;3&lt;/lines&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StepItem Type=&quot;StepItemTextAreaControl&quot; Weight=&quot;50&quot;&gt;&lt;DocVariableName&gt;Kopie_a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Kopie an&lt;/Value&gt;&lt;/LocalizedValue&gt;&lt;LocalizedValue&gt;&lt;CultureID&gt;FR&lt;/CultureID&gt;&lt;Value&gt;f_Kopie an&lt;/Value&gt;&lt;/LocalizedValue&gt;&lt;LocalizedValue&gt;&lt;CultureID&gt;IT&lt;/CultureID&gt;&lt;Value&gt;i_Kopie an&lt;/Value&gt;&lt;/LocalizedValue&gt;&lt;LocalizedValue&gt;&lt;CultureID&gt;EN&lt;/CultureID&gt;&lt;Value&gt;e_Kopie an&lt;/Value&gt;&lt;/LocalizedValue&gt;&lt;/Caption&gt;&lt;lines&gt;3&lt;/lines&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n.a.&gt;&lt;n.a. Type=&quot;Step&quot; Title=&quot;de=Logo#fr=Logo#it=Logo#en=Logo&quot;&gt;&lt;StepItem Type=&quot;StepItemTextLogoControl&quot; Weight=&quot;10&quot;&gt;&lt;ContinueWithLogo&gt;False&lt;/ContinueWithLogo&gt;&lt;SelectedDisplayOption&gt;Logo Auswahl farbig und S/W mit Folgeseitewahl zulassen&lt;/SelectedDisplayOption&gt;&lt;SelectedDirectGeneration&gt;&lt;/SelectedDirectGeneration&gt;&lt;LogoMode&gt;blackAndWhite&lt;/LogoMode&gt;&lt;/StepItem&gt;&lt;/n.a.&gt;&lt;/DocumentDefinition&gt;"/>
    <w:docVar w:name="Ihr_Zeichen" w:val="Ihr_Zeichen"/>
    <w:docVar w:name="Klassifizierungsvermerk" w:val="Klassifizierungsvermerk"/>
    <w:docVar w:name="Kopie_an" w:val="Kopie_an"/>
    <w:docVar w:name="Kurzzeichen" w:val="unserzeichen_esa"/>
    <w:docVar w:name="OrgEinheit" w:val="Bundeskriminalpolizei"/>
    <w:docVar w:name="Ort" w:val="Ort"/>
    <w:docVar w:name="PostAbs" w:val="3003 Bern-Zollikofen, SA, ISC EJPD, Industriestrasse 1, Postfach"/>
    <w:docVar w:name="PP" w:val="PP"/>
    <w:docVar w:name="Referenz/Aktenzeichen" w:val="Referenz/Aktenzeichen"/>
    <w:docVar w:name="Sachbearbeiter/in" w:val="Sachbearbeiter/in"/>
    <w:docVar w:name="Settings" w:val="&lt;Settings autoTextPath=&quot;&quot; recieverEnableOutlook=&quot;True&quot; recieverEnableLocalAddress=&quot;True&quot; documentLanguages=&quot;en|fr|de|it|es&quot; /&gt;"/>
    <w:docVar w:name="Unser_Zeichen" w:val="Unser_Zeichen"/>
    <w:docVar w:name="Zustellart" w:val="Zustellart"/>
  </w:docVars>
  <w:rsids>
    <w:rsidRoot w:val="006F3E7F"/>
    <w:rsid w:val="00007E38"/>
    <w:rsid w:val="0003708C"/>
    <w:rsid w:val="0004514C"/>
    <w:rsid w:val="0015294F"/>
    <w:rsid w:val="001B79E1"/>
    <w:rsid w:val="001C5C3B"/>
    <w:rsid w:val="001F7C1E"/>
    <w:rsid w:val="0027015C"/>
    <w:rsid w:val="00311557"/>
    <w:rsid w:val="00363F80"/>
    <w:rsid w:val="003E1DA6"/>
    <w:rsid w:val="004429D6"/>
    <w:rsid w:val="00444F37"/>
    <w:rsid w:val="00477186"/>
    <w:rsid w:val="00492E1B"/>
    <w:rsid w:val="004941FC"/>
    <w:rsid w:val="004E0AE7"/>
    <w:rsid w:val="004F2D17"/>
    <w:rsid w:val="005D099E"/>
    <w:rsid w:val="006A078F"/>
    <w:rsid w:val="006F3E7F"/>
    <w:rsid w:val="00763001"/>
    <w:rsid w:val="007648C3"/>
    <w:rsid w:val="007803F0"/>
    <w:rsid w:val="007A6D3C"/>
    <w:rsid w:val="00857D11"/>
    <w:rsid w:val="008B756E"/>
    <w:rsid w:val="009011A6"/>
    <w:rsid w:val="00917605"/>
    <w:rsid w:val="0093686D"/>
    <w:rsid w:val="00961E1A"/>
    <w:rsid w:val="00A523E9"/>
    <w:rsid w:val="00A95C86"/>
    <w:rsid w:val="00AB47B1"/>
    <w:rsid w:val="00B452C0"/>
    <w:rsid w:val="00B94493"/>
    <w:rsid w:val="00C11B94"/>
    <w:rsid w:val="00C424F6"/>
    <w:rsid w:val="00C4508A"/>
    <w:rsid w:val="00C848ED"/>
    <w:rsid w:val="00CE6BC9"/>
    <w:rsid w:val="00D46CA3"/>
    <w:rsid w:val="00D839DD"/>
    <w:rsid w:val="00DA4B47"/>
    <w:rsid w:val="00DA5105"/>
    <w:rsid w:val="00E33CE7"/>
    <w:rsid w:val="00F64CB1"/>
    <w:rsid w:val="00F71AA0"/>
    <w:rsid w:val="00F83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DFD849"/>
  <w14:defaultImageDpi w14:val="96"/>
  <w15:docId w15:val="{2AD18F53-5FF1-4731-B6A0-568DCF6B9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line="260" w:lineRule="atLeast"/>
    </w:pPr>
    <w:rPr>
      <w:rFonts w:ascii="Arial" w:hAnsi="Arial" w:cs="Arial"/>
    </w:rPr>
  </w:style>
  <w:style w:type="paragraph" w:styleId="berschrift1">
    <w:name w:val="heading 1"/>
    <w:basedOn w:val="Standard"/>
    <w:next w:val="Standard"/>
    <w:link w:val="berschrift1Zchn"/>
    <w:uiPriority w:val="99"/>
    <w:qFormat/>
    <w:pPr>
      <w:keepNext/>
      <w:spacing w:after="240"/>
      <w:outlineLvl w:val="0"/>
    </w:pPr>
    <w:rPr>
      <w:b/>
      <w:bCs/>
      <w:kern w:val="32"/>
      <w:sz w:val="28"/>
      <w:szCs w:val="28"/>
    </w:rPr>
  </w:style>
  <w:style w:type="paragraph" w:styleId="berschrift2">
    <w:name w:val="heading 2"/>
    <w:basedOn w:val="Standard"/>
    <w:next w:val="Standard"/>
    <w:link w:val="berschrift2Zchn"/>
    <w:uiPriority w:val="99"/>
    <w:qFormat/>
    <w:pPr>
      <w:keepNext/>
      <w:spacing w:after="240"/>
      <w:outlineLvl w:val="1"/>
    </w:pPr>
    <w:rPr>
      <w:b/>
      <w:bCs/>
      <w:sz w:val="24"/>
      <w:szCs w:val="24"/>
    </w:rPr>
  </w:style>
  <w:style w:type="paragraph" w:styleId="berschrift3">
    <w:name w:val="heading 3"/>
    <w:basedOn w:val="Standard"/>
    <w:next w:val="Standard"/>
    <w:link w:val="berschrift3Zchn"/>
    <w:uiPriority w:val="99"/>
    <w:qFormat/>
    <w:pPr>
      <w:keepNext/>
      <w:spacing w:after="120"/>
      <w:outlineLvl w:val="2"/>
    </w:pPr>
    <w:rPr>
      <w:b/>
      <w:bCs/>
      <w:sz w:val="22"/>
      <w:szCs w:val="22"/>
    </w:rPr>
  </w:style>
  <w:style w:type="paragraph" w:styleId="berschrift4">
    <w:name w:val="heading 4"/>
    <w:basedOn w:val="Standard"/>
    <w:next w:val="Standard"/>
    <w:link w:val="berschrift4Zchn"/>
    <w:uiPriority w:val="99"/>
    <w:qFormat/>
    <w:pPr>
      <w:keepNext/>
      <w:outlineLvl w:val="3"/>
    </w:pPr>
    <w:rPr>
      <w:b/>
      <w:bCs/>
      <w:sz w:val="24"/>
      <w:szCs w:val="24"/>
      <w:lang w:eastAsia="en-US"/>
    </w:rPr>
  </w:style>
  <w:style w:type="paragraph" w:styleId="berschrift5">
    <w:name w:val="heading 5"/>
    <w:basedOn w:val="Standard"/>
    <w:next w:val="Standard"/>
    <w:link w:val="berschrift5Zchn"/>
    <w:uiPriority w:val="99"/>
    <w:qFormat/>
    <w:pPr>
      <w:spacing w:before="240" w:after="60"/>
      <w:outlineLvl w:val="4"/>
    </w:pPr>
    <w:rPr>
      <w:b/>
      <w:bCs/>
      <w:i/>
      <w:iCs/>
      <w:sz w:val="26"/>
      <w:szCs w:val="26"/>
    </w:rPr>
  </w:style>
  <w:style w:type="paragraph" w:styleId="berschrift6">
    <w:name w:val="heading 6"/>
    <w:basedOn w:val="Standard"/>
    <w:next w:val="Standard"/>
    <w:link w:val="berschrift6Zchn"/>
    <w:uiPriority w:val="99"/>
    <w:qFormat/>
    <w:pPr>
      <w:spacing w:before="240" w:after="60"/>
      <w:outlineLvl w:val="5"/>
    </w:pPr>
    <w:rPr>
      <w:rFonts w:cs="Times New Roman"/>
      <w:b/>
      <w:bCs/>
      <w:sz w:val="22"/>
      <w:szCs w:val="22"/>
    </w:rPr>
  </w:style>
  <w:style w:type="paragraph" w:styleId="berschrift7">
    <w:name w:val="heading 7"/>
    <w:basedOn w:val="Standard"/>
    <w:next w:val="Standard"/>
    <w:link w:val="berschrift7Zchn"/>
    <w:uiPriority w:val="99"/>
    <w:qFormat/>
    <w:pPr>
      <w:spacing w:before="240" w:after="60"/>
      <w:outlineLvl w:val="6"/>
    </w:pPr>
    <w:rPr>
      <w:rFonts w:cs="Times New Roman"/>
      <w:sz w:val="24"/>
      <w:szCs w:val="24"/>
    </w:rPr>
  </w:style>
  <w:style w:type="paragraph" w:styleId="berschrift8">
    <w:name w:val="heading 8"/>
    <w:basedOn w:val="Standard"/>
    <w:next w:val="Standard"/>
    <w:link w:val="berschrift8Zchn"/>
    <w:uiPriority w:val="99"/>
    <w:qFormat/>
    <w:pPr>
      <w:spacing w:before="240" w:after="60"/>
      <w:outlineLvl w:val="7"/>
    </w:pPr>
    <w:rPr>
      <w:rFonts w:cs="Times New Roman"/>
      <w:i/>
      <w:iCs/>
      <w:sz w:val="24"/>
      <w:szCs w:val="24"/>
    </w:rPr>
  </w:style>
  <w:style w:type="paragraph" w:styleId="berschrift9">
    <w:name w:val="heading 9"/>
    <w:basedOn w:val="Standard"/>
    <w:next w:val="Standard"/>
    <w:link w:val="berschrift9Zchn"/>
    <w:uiPriority w:val="99"/>
    <w:qFormat/>
    <w:pPr>
      <w:spacing w:before="240" w:after="60"/>
      <w:outlineLvl w:val="8"/>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Pr>
      <w:rFonts w:ascii="Cambria" w:hAnsi="Cambria" w:cs="Times New Roman"/>
      <w:b/>
      <w:bCs/>
      <w:kern w:val="32"/>
      <w:sz w:val="32"/>
      <w:szCs w:val="32"/>
    </w:rPr>
  </w:style>
  <w:style w:type="character" w:customStyle="1" w:styleId="berschrift2Zchn">
    <w:name w:val="Überschrift 2 Zchn"/>
    <w:basedOn w:val="Absatz-Standardschriftart"/>
    <w:link w:val="berschrift2"/>
    <w:uiPriority w:val="9"/>
    <w:semiHidden/>
    <w:locked/>
    <w:rPr>
      <w:rFonts w:ascii="Cambria" w:hAnsi="Cambria" w:cs="Times New Roman"/>
      <w:b/>
      <w:bCs/>
      <w:i/>
      <w:iCs/>
      <w:sz w:val="28"/>
      <w:szCs w:val="28"/>
    </w:rPr>
  </w:style>
  <w:style w:type="character" w:customStyle="1" w:styleId="berschrift3Zchn">
    <w:name w:val="Überschrift 3 Zchn"/>
    <w:basedOn w:val="Absatz-Standardschriftart"/>
    <w:link w:val="berschrift3"/>
    <w:uiPriority w:val="9"/>
    <w:semiHidden/>
    <w:locked/>
    <w:rPr>
      <w:rFonts w:ascii="Cambria" w:hAnsi="Cambria" w:cs="Times New Roman"/>
      <w:b/>
      <w:bCs/>
      <w:sz w:val="26"/>
      <w:szCs w:val="26"/>
    </w:rPr>
  </w:style>
  <w:style w:type="character" w:customStyle="1" w:styleId="berschrift4Zchn">
    <w:name w:val="Überschrift 4 Zchn"/>
    <w:basedOn w:val="Absatz-Standardschriftart"/>
    <w:link w:val="berschrift4"/>
    <w:uiPriority w:val="9"/>
    <w:semiHidden/>
    <w:locked/>
    <w:rPr>
      <w:rFonts w:ascii="Calibri" w:hAnsi="Calibri" w:cs="Times New Roman"/>
      <w:b/>
      <w:bCs/>
      <w:sz w:val="28"/>
      <w:szCs w:val="28"/>
    </w:rPr>
  </w:style>
  <w:style w:type="character" w:customStyle="1" w:styleId="berschrift5Zchn">
    <w:name w:val="Überschrift 5 Zchn"/>
    <w:basedOn w:val="Absatz-Standardschriftart"/>
    <w:link w:val="berschrift5"/>
    <w:uiPriority w:val="9"/>
    <w:semiHidden/>
    <w:locked/>
    <w:rPr>
      <w:rFonts w:ascii="Calibri" w:hAnsi="Calibri" w:cs="Times New Roman"/>
      <w:b/>
      <w:bCs/>
      <w:i/>
      <w:iCs/>
      <w:sz w:val="26"/>
      <w:szCs w:val="26"/>
    </w:rPr>
  </w:style>
  <w:style w:type="character" w:customStyle="1" w:styleId="berschrift6Zchn">
    <w:name w:val="Überschrift 6 Zchn"/>
    <w:basedOn w:val="Absatz-Standardschriftart"/>
    <w:link w:val="berschrift6"/>
    <w:uiPriority w:val="9"/>
    <w:semiHidden/>
    <w:locked/>
    <w:rPr>
      <w:rFonts w:ascii="Calibri" w:hAnsi="Calibri" w:cs="Times New Roman"/>
      <w:b/>
      <w:bCs/>
    </w:rPr>
  </w:style>
  <w:style w:type="character" w:customStyle="1" w:styleId="berschrift7Zchn">
    <w:name w:val="Überschrift 7 Zchn"/>
    <w:basedOn w:val="Absatz-Standardschriftart"/>
    <w:link w:val="berschrift7"/>
    <w:uiPriority w:val="9"/>
    <w:semiHidden/>
    <w:locked/>
    <w:rPr>
      <w:rFonts w:ascii="Calibri" w:hAnsi="Calibri" w:cs="Times New Roman"/>
      <w:sz w:val="24"/>
      <w:szCs w:val="24"/>
    </w:rPr>
  </w:style>
  <w:style w:type="character" w:customStyle="1" w:styleId="berschrift8Zchn">
    <w:name w:val="Überschrift 8 Zchn"/>
    <w:basedOn w:val="Absatz-Standardschriftart"/>
    <w:link w:val="berschrift8"/>
    <w:uiPriority w:val="9"/>
    <w:semiHidden/>
    <w:locked/>
    <w:rPr>
      <w:rFonts w:ascii="Calibri" w:hAnsi="Calibri" w:cs="Times New Roman"/>
      <w:i/>
      <w:iCs/>
      <w:sz w:val="24"/>
      <w:szCs w:val="24"/>
    </w:rPr>
  </w:style>
  <w:style w:type="character" w:customStyle="1" w:styleId="berschrift9Zchn">
    <w:name w:val="Überschrift 9 Zchn"/>
    <w:basedOn w:val="Absatz-Standardschriftart"/>
    <w:link w:val="berschrift9"/>
    <w:uiPriority w:val="9"/>
    <w:semiHidden/>
    <w:locked/>
    <w:rPr>
      <w:rFonts w:ascii="Cambria" w:hAnsi="Cambria" w:cs="Times New Roman"/>
    </w:rPr>
  </w:style>
  <w:style w:type="paragraph" w:styleId="Fuzeile">
    <w:name w:val="footer"/>
    <w:basedOn w:val="Standard"/>
    <w:link w:val="FuzeileZchn"/>
    <w:uiPriority w:val="99"/>
    <w:pPr>
      <w:suppressAutoHyphens/>
      <w:spacing w:line="160" w:lineRule="atLeast"/>
    </w:pPr>
    <w:rPr>
      <w:noProof/>
      <w:sz w:val="12"/>
      <w:szCs w:val="12"/>
    </w:rPr>
  </w:style>
  <w:style w:type="character" w:customStyle="1" w:styleId="FuzeileZchn">
    <w:name w:val="Fußzeile Zchn"/>
    <w:basedOn w:val="Absatz-Standardschriftart"/>
    <w:link w:val="Fuzeile"/>
    <w:uiPriority w:val="99"/>
    <w:semiHidden/>
    <w:locked/>
    <w:rPr>
      <w:rFonts w:ascii="Arial" w:hAnsi="Arial" w:cs="Arial"/>
      <w:sz w:val="20"/>
      <w:szCs w:val="20"/>
    </w:rPr>
  </w:style>
  <w:style w:type="paragraph" w:styleId="Kopfzeile">
    <w:name w:val="header"/>
    <w:basedOn w:val="Standard"/>
    <w:link w:val="KopfzeileZchn"/>
    <w:uiPriority w:val="99"/>
    <w:pPr>
      <w:suppressAutoHyphens/>
      <w:spacing w:line="200" w:lineRule="atLeast"/>
    </w:pPr>
    <w:rPr>
      <w:noProof/>
      <w:sz w:val="15"/>
      <w:szCs w:val="15"/>
    </w:rPr>
  </w:style>
  <w:style w:type="character" w:customStyle="1" w:styleId="KopfzeileZchn">
    <w:name w:val="Kopfzeile Zchn"/>
    <w:basedOn w:val="Absatz-Standardschriftart"/>
    <w:link w:val="Kopfzeile"/>
    <w:uiPriority w:val="99"/>
    <w:semiHidden/>
    <w:locked/>
    <w:rPr>
      <w:rFonts w:ascii="Arial" w:hAnsi="Arial" w:cs="Arial"/>
      <w:sz w:val="20"/>
      <w:szCs w:val="20"/>
    </w:rPr>
  </w:style>
  <w:style w:type="paragraph" w:styleId="Titel">
    <w:name w:val="Title"/>
    <w:basedOn w:val="Standard"/>
    <w:link w:val="TitelZchn"/>
    <w:uiPriority w:val="99"/>
    <w:qFormat/>
    <w:pPr>
      <w:spacing w:line="240" w:lineRule="auto"/>
    </w:pPr>
    <w:rPr>
      <w:b/>
      <w:bCs/>
      <w:kern w:val="28"/>
      <w:sz w:val="42"/>
      <w:szCs w:val="42"/>
    </w:rPr>
  </w:style>
  <w:style w:type="character" w:customStyle="1" w:styleId="TitelZchn">
    <w:name w:val="Titel Zchn"/>
    <w:basedOn w:val="Absatz-Standardschriftart"/>
    <w:link w:val="Titel"/>
    <w:uiPriority w:val="99"/>
    <w:locked/>
    <w:rPr>
      <w:rFonts w:ascii="Arial" w:hAnsi="Arial" w:cs="Arial"/>
      <w:b/>
      <w:bCs/>
      <w:kern w:val="28"/>
      <w:sz w:val="42"/>
      <w:szCs w:val="42"/>
      <w:lang w:val="de-CH" w:eastAsia="de-CH"/>
    </w:rPr>
  </w:style>
  <w:style w:type="paragraph" w:styleId="Index2">
    <w:name w:val="index 2"/>
    <w:basedOn w:val="Standard"/>
    <w:next w:val="Standard"/>
    <w:autoRedefine/>
    <w:uiPriority w:val="99"/>
    <w:semiHidden/>
    <w:pPr>
      <w:ind w:left="400" w:hanging="200"/>
    </w:pPr>
  </w:style>
  <w:style w:type="paragraph" w:styleId="Untertitel">
    <w:name w:val="Subtitle"/>
    <w:basedOn w:val="Standard"/>
    <w:link w:val="UntertitelZchn"/>
    <w:uiPriority w:val="99"/>
    <w:qFormat/>
    <w:pPr>
      <w:spacing w:after="60"/>
    </w:pPr>
  </w:style>
  <w:style w:type="character" w:customStyle="1" w:styleId="UntertitelZchn">
    <w:name w:val="Untertitel Zchn"/>
    <w:basedOn w:val="Absatz-Standardschriftart"/>
    <w:link w:val="Untertitel"/>
    <w:uiPriority w:val="11"/>
    <w:locked/>
    <w:rPr>
      <w:rFonts w:ascii="Cambria" w:hAnsi="Cambria" w:cs="Times New Roman"/>
      <w:sz w:val="24"/>
      <w:szCs w:val="24"/>
    </w:rPr>
  </w:style>
  <w:style w:type="paragraph" w:customStyle="1" w:styleId="KopfzeileDepartement">
    <w:name w:val="KopfzeileDepartement"/>
    <w:basedOn w:val="Kopfzeile"/>
    <w:next w:val="Kopfzeile"/>
    <w:uiPriority w:val="99"/>
    <w:pPr>
      <w:spacing w:after="80"/>
    </w:pPr>
  </w:style>
  <w:style w:type="character" w:styleId="Seitenzahl">
    <w:name w:val="page number"/>
    <w:basedOn w:val="Absatz-Standardschriftart"/>
    <w:uiPriority w:val="99"/>
    <w:rPr>
      <w:rFonts w:ascii="Arial" w:hAnsi="Arial" w:cs="Arial"/>
      <w:color w:val="auto"/>
      <w:sz w:val="14"/>
      <w:szCs w:val="14"/>
      <w:vertAlign w:val="baseline"/>
    </w:rPr>
  </w:style>
  <w:style w:type="character" w:styleId="Hyperlink">
    <w:name w:val="Hyperlink"/>
    <w:basedOn w:val="Absatz-Standardschriftart"/>
    <w:uiPriority w:val="99"/>
    <w:rPr>
      <w:rFonts w:cs="Times New Roman"/>
      <w:color w:val="0000FF"/>
      <w:u w:val="single"/>
    </w:rPr>
  </w:style>
  <w:style w:type="paragraph" w:styleId="Verzeichnis1">
    <w:name w:val="toc 1"/>
    <w:basedOn w:val="Standard"/>
    <w:next w:val="Standard"/>
    <w:uiPriority w:val="99"/>
    <w:semiHidden/>
    <w:pPr>
      <w:tabs>
        <w:tab w:val="left" w:pos="851"/>
        <w:tab w:val="right" w:pos="9072"/>
      </w:tabs>
      <w:spacing w:before="240"/>
      <w:ind w:left="851" w:hanging="851"/>
    </w:pPr>
    <w:rPr>
      <w:b/>
      <w:bCs/>
      <w:sz w:val="24"/>
      <w:szCs w:val="24"/>
    </w:rPr>
  </w:style>
  <w:style w:type="table" w:styleId="Tabellenraster">
    <w:name w:val="Table Grid"/>
    <w:basedOn w:val="NormaleTabelle"/>
    <w:uiPriority w:val="99"/>
    <w:pPr>
      <w:spacing w:line="260" w:lineRule="atLeast"/>
    </w:pPr>
    <w:rPr>
      <w:rFonts w:ascii="Arial"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Fett">
    <w:name w:val="StandardFett"/>
    <w:basedOn w:val="Standard"/>
    <w:next w:val="Standard"/>
    <w:uiPriority w:val="99"/>
    <w:rPr>
      <w:b/>
      <w:bCs/>
    </w:rPr>
  </w:style>
  <w:style w:type="paragraph" w:customStyle="1" w:styleId="KopfzeileFett">
    <w:name w:val="KopfzeileFett"/>
    <w:basedOn w:val="Kopfzeile"/>
    <w:next w:val="Kopfzeile"/>
    <w:uiPriority w:val="99"/>
    <w:rPr>
      <w:b/>
      <w:bCs/>
    </w:rPr>
  </w:style>
  <w:style w:type="paragraph" w:customStyle="1" w:styleId="Referenz">
    <w:name w:val="Referenz"/>
    <w:basedOn w:val="Standard"/>
    <w:uiPriority w:val="99"/>
    <w:pPr>
      <w:spacing w:line="200" w:lineRule="atLeast"/>
    </w:pPr>
    <w:rPr>
      <w:sz w:val="15"/>
      <w:szCs w:val="15"/>
    </w:rPr>
  </w:style>
  <w:style w:type="paragraph" w:customStyle="1" w:styleId="ReferenzFett">
    <w:name w:val="ReferenzFett"/>
    <w:basedOn w:val="Referenz"/>
    <w:next w:val="Referenz"/>
    <w:uiPriority w:val="99"/>
    <w:rPr>
      <w:b/>
      <w:bCs/>
    </w:rPr>
  </w:style>
  <w:style w:type="paragraph" w:customStyle="1" w:styleId="ReferenzUnterstrichen">
    <w:name w:val="ReferenzUnterstrichen"/>
    <w:basedOn w:val="Referenz"/>
    <w:next w:val="Referenz"/>
    <w:uiPriority w:val="99"/>
    <w:rPr>
      <w:u w:val="single"/>
    </w:rPr>
  </w:style>
  <w:style w:type="paragraph" w:styleId="Aufzhlungszeichen">
    <w:name w:val="List Bullet"/>
    <w:basedOn w:val="Standard"/>
    <w:uiPriority w:val="99"/>
  </w:style>
  <w:style w:type="paragraph" w:styleId="Aufzhlungszeichen2">
    <w:name w:val="List Bullet 2"/>
    <w:basedOn w:val="Aufzhlungszeichen"/>
    <w:uiPriority w:val="99"/>
    <w:pPr>
      <w:numPr>
        <w:numId w:val="1"/>
      </w:numPr>
      <w:tabs>
        <w:tab w:val="clear" w:pos="360"/>
        <w:tab w:val="num" w:pos="425"/>
      </w:tabs>
      <w:ind w:left="425" w:hanging="425"/>
    </w:pPr>
  </w:style>
  <w:style w:type="paragraph" w:styleId="Aufzhlungszeichen3">
    <w:name w:val="List Bullet 3"/>
    <w:basedOn w:val="Standard"/>
    <w:uiPriority w:val="99"/>
    <w:pPr>
      <w:numPr>
        <w:numId w:val="2"/>
      </w:numPr>
    </w:pPr>
  </w:style>
  <w:style w:type="paragraph" w:styleId="Aufzhlungszeichen4">
    <w:name w:val="List Bullet 4"/>
    <w:basedOn w:val="Standard"/>
    <w:uiPriority w:val="99"/>
    <w:pPr>
      <w:numPr>
        <w:numId w:val="3"/>
      </w:numPr>
    </w:pPr>
  </w:style>
  <w:style w:type="paragraph" w:styleId="Aufzhlungszeichen5">
    <w:name w:val="List Bullet 5"/>
    <w:basedOn w:val="Standard"/>
    <w:uiPriority w:val="99"/>
    <w:pPr>
      <w:numPr>
        <w:numId w:val="4"/>
      </w:numPr>
    </w:pPr>
  </w:style>
  <w:style w:type="paragraph" w:styleId="Verzeichnis2">
    <w:name w:val="toc 2"/>
    <w:basedOn w:val="Standard"/>
    <w:next w:val="Standard"/>
    <w:uiPriority w:val="99"/>
    <w:semiHidden/>
    <w:pPr>
      <w:tabs>
        <w:tab w:val="left" w:pos="850"/>
        <w:tab w:val="right" w:leader="dot" w:pos="9072"/>
      </w:tabs>
      <w:spacing w:before="60"/>
      <w:ind w:left="851" w:hanging="851"/>
    </w:pPr>
  </w:style>
  <w:style w:type="paragraph" w:styleId="Verzeichnis3">
    <w:name w:val="toc 3"/>
    <w:basedOn w:val="Standard"/>
    <w:next w:val="Standard"/>
    <w:uiPriority w:val="99"/>
    <w:semiHidden/>
    <w:pPr>
      <w:tabs>
        <w:tab w:val="left" w:pos="850"/>
        <w:tab w:val="right" w:leader="dot" w:pos="9072"/>
      </w:tabs>
      <w:spacing w:before="60"/>
      <w:ind w:left="851" w:hanging="851"/>
    </w:pPr>
  </w:style>
  <w:style w:type="paragraph" w:styleId="Funotentext">
    <w:name w:val="footnote text"/>
    <w:basedOn w:val="Standard"/>
    <w:link w:val="FunotentextZchn"/>
    <w:uiPriority w:val="99"/>
    <w:semiHidden/>
  </w:style>
  <w:style w:type="character" w:customStyle="1" w:styleId="FunotentextZchn">
    <w:name w:val="Fußnotentext Zchn"/>
    <w:basedOn w:val="Absatz-Standardschriftart"/>
    <w:link w:val="Funotentext"/>
    <w:uiPriority w:val="99"/>
    <w:semiHidden/>
    <w:locked/>
    <w:rPr>
      <w:rFonts w:ascii="Arial" w:hAnsi="Arial" w:cs="Arial"/>
      <w:sz w:val="20"/>
      <w:szCs w:val="20"/>
    </w:rPr>
  </w:style>
  <w:style w:type="character" w:styleId="BesuchterLink">
    <w:name w:val="FollowedHyperlink"/>
    <w:basedOn w:val="Absatz-Standardschriftart"/>
    <w:uiPriority w:val="99"/>
    <w:rPr>
      <w:rFonts w:cs="Times New Roman"/>
      <w:color w:val="800080"/>
      <w:u w:val="single"/>
    </w:rPr>
  </w:style>
  <w:style w:type="character" w:styleId="Funotenzeichen">
    <w:name w:val="footnote reference"/>
    <w:basedOn w:val="Absatz-Standardschriftart"/>
    <w:uiPriority w:val="99"/>
    <w:semiHidden/>
    <w:rPr>
      <w:rFonts w:cs="Times New Roman"/>
      <w:vertAlign w:val="superscript"/>
    </w:rPr>
  </w:style>
  <w:style w:type="paragraph" w:styleId="Abbildungsverzeichnis">
    <w:name w:val="table of figures"/>
    <w:basedOn w:val="Standard"/>
    <w:next w:val="Standard"/>
    <w:uiPriority w:val="99"/>
    <w:semiHidden/>
  </w:style>
  <w:style w:type="paragraph" w:styleId="Sprechblasentext">
    <w:name w:val="Balloon Text"/>
    <w:basedOn w:val="Standard"/>
    <w:link w:val="SprechblasentextZchn"/>
    <w:uiPriority w:val="99"/>
    <w:semiHidden/>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Pr>
      <w:rFonts w:ascii="Tahoma" w:hAnsi="Tahoma" w:cs="Tahoma"/>
      <w:sz w:val="16"/>
      <w:szCs w:val="16"/>
    </w:rPr>
  </w:style>
  <w:style w:type="paragraph" w:styleId="Kommentartext">
    <w:name w:val="annotation text"/>
    <w:basedOn w:val="Standard"/>
    <w:link w:val="KommentartextZchn"/>
    <w:uiPriority w:val="99"/>
    <w:semiHidden/>
  </w:style>
  <w:style w:type="character" w:customStyle="1" w:styleId="KommentartextZchn">
    <w:name w:val="Kommentartext Zchn"/>
    <w:basedOn w:val="Absatz-Standardschriftart"/>
    <w:link w:val="Kommentartext"/>
    <w:uiPriority w:val="99"/>
    <w:semiHidden/>
    <w:locked/>
    <w:rPr>
      <w:rFonts w:ascii="Arial" w:hAnsi="Arial" w:cs="Arial"/>
      <w:sz w:val="20"/>
      <w:szCs w:val="20"/>
    </w:rPr>
  </w:style>
  <w:style w:type="character" w:styleId="Kommentarzeichen">
    <w:name w:val="annotation reference"/>
    <w:basedOn w:val="Absatz-Standardschriftart"/>
    <w:uiPriority w:val="99"/>
    <w:semiHidden/>
    <w:rPr>
      <w:rFonts w:cs="Times New Roman"/>
      <w:sz w:val="16"/>
      <w:szCs w:val="16"/>
    </w:rPr>
  </w:style>
  <w:style w:type="paragraph" w:styleId="berarbeitung">
    <w:name w:val="Revision"/>
    <w:hidden/>
    <w:uiPriority w:val="99"/>
    <w:semiHidden/>
    <w:rPr>
      <w:rFonts w:ascii="Arial" w:hAnsi="Arial" w:cs="Arial"/>
    </w:rPr>
  </w:style>
  <w:style w:type="paragraph" w:styleId="Kommentarthema">
    <w:name w:val="annotation subject"/>
    <w:basedOn w:val="Kommentartext"/>
    <w:next w:val="Kommentartext"/>
    <w:link w:val="KommentarthemaZchn"/>
    <w:uiPriority w:val="99"/>
    <w:semiHidden/>
    <w:rPr>
      <w:b/>
      <w:bCs/>
    </w:rPr>
  </w:style>
  <w:style w:type="character" w:customStyle="1" w:styleId="KommentarthemaZchn">
    <w:name w:val="Kommentarthema Zchn"/>
    <w:basedOn w:val="KommentartextZchn"/>
    <w:link w:val="Kommentarthema"/>
    <w:uiPriority w:val="99"/>
    <w:semiHidden/>
    <w:locked/>
    <w:rPr>
      <w:rFonts w:ascii="Arial" w:hAnsi="Arial" w:cs="Arial"/>
      <w:b/>
      <w:bCs/>
      <w:sz w:val="20"/>
      <w:szCs w:val="20"/>
    </w:rPr>
  </w:style>
  <w:style w:type="paragraph" w:styleId="Listenabsatz">
    <w:name w:val="List Paragraph"/>
    <w:basedOn w:val="Standard"/>
    <w:uiPriority w:val="34"/>
    <w:qFormat/>
    <w:pPr>
      <w:ind w:left="720"/>
      <w:contextualSpacing/>
    </w:pPr>
  </w:style>
  <w:style w:type="numbering" w:customStyle="1" w:styleId="Style2">
    <w:name w:val="Style2"/>
    <w:pPr>
      <w:numPr>
        <w:numId w:val="39"/>
      </w:numPr>
    </w:pPr>
  </w:style>
  <w:style w:type="numbering" w:customStyle="1" w:styleId="Style1">
    <w:name w:val="Style1"/>
    <w:pPr>
      <w:numPr>
        <w:numId w:val="38"/>
      </w:numPr>
    </w:pPr>
  </w:style>
  <w:style w:type="numbering" w:customStyle="1" w:styleId="Style3">
    <w:name w:val="Style3"/>
    <w:pPr>
      <w:numPr>
        <w:numId w:val="40"/>
      </w:numPr>
    </w:pPr>
  </w:style>
  <w:style w:type="numbering" w:customStyle="1" w:styleId="Listeencours1">
    <w:name w:val="Liste en cours1"/>
    <w:pPr>
      <w:numPr>
        <w:numId w:val="36"/>
      </w:numPr>
    </w:pPr>
  </w:style>
  <w:style w:type="numbering" w:customStyle="1" w:styleId="Listeencours2">
    <w:name w:val="Liste en cours2"/>
    <w:pPr>
      <w:numPr>
        <w:numId w:val="37"/>
      </w:numPr>
    </w:pPr>
  </w:style>
  <w:style w:type="table" w:styleId="EinfacheTabelle1">
    <w:name w:val="Plain Table 1"/>
    <w:basedOn w:val="NormaleTabelle"/>
    <w:uiPriority w:val="41"/>
    <w:rsid w:val="004429D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lemithellemGitternetz">
    <w:name w:val="Grid Table Light"/>
    <w:basedOn w:val="NormaleTabelle"/>
    <w:uiPriority w:val="40"/>
    <w:rsid w:val="004429D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052502">
      <w:marLeft w:val="0"/>
      <w:marRight w:val="0"/>
      <w:marTop w:val="0"/>
      <w:marBottom w:val="0"/>
      <w:divBdr>
        <w:top w:val="none" w:sz="0" w:space="0" w:color="auto"/>
        <w:left w:val="none" w:sz="0" w:space="0" w:color="auto"/>
        <w:bottom w:val="none" w:sz="0" w:space="0" w:color="auto"/>
        <w:right w:val="none" w:sz="0" w:space="0" w:color="auto"/>
      </w:divBdr>
    </w:div>
    <w:div w:id="268052503">
      <w:marLeft w:val="0"/>
      <w:marRight w:val="0"/>
      <w:marTop w:val="0"/>
      <w:marBottom w:val="0"/>
      <w:divBdr>
        <w:top w:val="none" w:sz="0" w:space="0" w:color="auto"/>
        <w:left w:val="none" w:sz="0" w:space="0" w:color="auto"/>
        <w:bottom w:val="none" w:sz="0" w:space="0" w:color="auto"/>
        <w:right w:val="none" w:sz="0" w:space="0" w:color="auto"/>
      </w:divBdr>
    </w:div>
    <w:div w:id="268052504">
      <w:marLeft w:val="0"/>
      <w:marRight w:val="0"/>
      <w:marTop w:val="0"/>
      <w:marBottom w:val="0"/>
      <w:divBdr>
        <w:top w:val="none" w:sz="0" w:space="0" w:color="auto"/>
        <w:left w:val="none" w:sz="0" w:space="0" w:color="auto"/>
        <w:bottom w:val="none" w:sz="0" w:space="0" w:color="auto"/>
        <w:right w:val="none" w:sz="0" w:space="0" w:color="auto"/>
      </w:divBdr>
    </w:div>
    <w:div w:id="268052507">
      <w:marLeft w:val="0"/>
      <w:marRight w:val="0"/>
      <w:marTop w:val="0"/>
      <w:marBottom w:val="0"/>
      <w:divBdr>
        <w:top w:val="none" w:sz="0" w:space="0" w:color="auto"/>
        <w:left w:val="none" w:sz="0" w:space="0" w:color="auto"/>
        <w:bottom w:val="none" w:sz="0" w:space="0" w:color="auto"/>
        <w:right w:val="none" w:sz="0" w:space="0" w:color="auto"/>
      </w:divBdr>
      <w:divsChild>
        <w:div w:id="268052506">
          <w:marLeft w:val="0"/>
          <w:marRight w:val="0"/>
          <w:marTop w:val="0"/>
          <w:marBottom w:val="0"/>
          <w:divBdr>
            <w:top w:val="none" w:sz="0" w:space="0" w:color="auto"/>
            <w:left w:val="none" w:sz="0" w:space="0" w:color="auto"/>
            <w:bottom w:val="none" w:sz="0" w:space="0" w:color="auto"/>
            <w:right w:val="none" w:sz="0" w:space="0" w:color="auto"/>
          </w:divBdr>
          <w:divsChild>
            <w:div w:id="26805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0525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dmin.ch/ch/f/rs/c813_12.htm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disclaimer.admin.ch/conditions_dutilisation.html" TargetMode="External"/><Relationship Id="rId4" Type="http://schemas.openxmlformats.org/officeDocument/2006/relationships/settings" Target="settings.xml"/><Relationship Id="rId9" Type="http://schemas.openxmlformats.org/officeDocument/2006/relationships/hyperlink" Target="http://www.admin.ch/ch/f/rs/814_81/app1.html"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l%20Users\IDZEDI\OFFICE_SETTINGS\TEMPLATES\SHARED\BAG\BAG_Basisformular_Anmeldestelle_D.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6249E-6B08-457F-956E-C4821E660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BAG_Basisformular_Anmeldestelle_D.dot</Template>
  <TotalTime>0</TotalTime>
  <Pages>5</Pages>
  <Words>598</Words>
  <Characters>4371</Characters>
  <Application>Microsoft Office Word</Application>
  <DocSecurity>4</DocSecurity>
  <Lines>36</Lines>
  <Paragraphs>9</Paragraphs>
  <ScaleCrop>false</ScaleCrop>
  <HeadingPairs>
    <vt:vector size="2" baseType="variant">
      <vt:variant>
        <vt:lpstr>Titel</vt:lpstr>
      </vt:variant>
      <vt:variant>
        <vt:i4>1</vt:i4>
      </vt:variant>
    </vt:vector>
  </HeadingPairs>
  <TitlesOfParts>
    <vt:vector size="1" baseType="lpstr">
      <vt:lpstr>Weitere Angaben elektronisches Gesuch DE</vt:lpstr>
    </vt:vector>
  </TitlesOfParts>
  <Company>Bundesverwaltung</Company>
  <LinksUpToDate>false</LinksUpToDate>
  <CharactersWithSpaces>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Weitere Angaben elektronisches Gesuch DE</dc:title>
  <dc:subject/>
  <dc:creator>Anmeldestelle Chemikalien</dc:creator>
  <cp:keywords>, docId:3DFC039B6116B6FC7A66087A5D4F5A0C</cp:keywords>
  <dc:description/>
  <cp:lastModifiedBy>Schär Monika BAG</cp:lastModifiedBy>
  <cp:revision>2</cp:revision>
  <cp:lastPrinted>2023-05-02T09:48:00Z</cp:lastPrinted>
  <dcterms:created xsi:type="dcterms:W3CDTF">2023-08-31T08:37:00Z</dcterms:created>
  <dcterms:modified xsi:type="dcterms:W3CDTF">2023-08-31T08:37:00Z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
    <vt:lpwstr>A</vt:lpwstr>
  </property>
  <property fmtid="{D5CDD505-2E9C-101B-9397-08002B2CF9AE}" pid="3" name="BearbBuro">
    <vt:lpwstr/>
  </property>
  <property fmtid="{D5CDD505-2E9C-101B-9397-08002B2CF9AE}" pid="4" name="BearbFax">
    <vt:lpwstr/>
  </property>
  <property fmtid="{D5CDD505-2E9C-101B-9397-08002B2CF9AE}" pid="5" name="BearbFullname">
    <vt:lpwstr/>
  </property>
  <property fmtid="{D5CDD505-2E9C-101B-9397-08002B2CF9AE}" pid="6" name="BearbFunction_D">
    <vt:lpwstr/>
  </property>
  <property fmtid="{D5CDD505-2E9C-101B-9397-08002B2CF9AE}" pid="7" name="BearbFunction_E">
    <vt:lpwstr/>
  </property>
  <property fmtid="{D5CDD505-2E9C-101B-9397-08002B2CF9AE}" pid="8" name="BearbFunction_F">
    <vt:lpwstr/>
  </property>
  <property fmtid="{D5CDD505-2E9C-101B-9397-08002B2CF9AE}" pid="9" name="BearbFunction_I">
    <vt:lpwstr/>
  </property>
  <property fmtid="{D5CDD505-2E9C-101B-9397-08002B2CF9AE}" pid="10" name="BearbFunction_R">
    <vt:lpwstr>BearbFunction_R</vt:lpwstr>
  </property>
  <property fmtid="{D5CDD505-2E9C-101B-9397-08002B2CF9AE}" pid="11" name="BearbKurzel">
    <vt:lpwstr/>
  </property>
  <property fmtid="{D5CDD505-2E9C-101B-9397-08002B2CF9AE}" pid="12" name="BearbLocation">
    <vt:lpwstr/>
  </property>
  <property fmtid="{D5CDD505-2E9C-101B-9397-08002B2CF9AE}" pid="13" name="BearbMailAdr">
    <vt:lpwstr/>
  </property>
  <property fmtid="{D5CDD505-2E9C-101B-9397-08002B2CF9AE}" pid="14" name="BearbName">
    <vt:lpwstr/>
  </property>
  <property fmtid="{D5CDD505-2E9C-101B-9397-08002B2CF9AE}" pid="15" name="BearbOrgUnitID">
    <vt:lpwstr/>
  </property>
  <property fmtid="{D5CDD505-2E9C-101B-9397-08002B2CF9AE}" pid="16" name="BearbTel">
    <vt:lpwstr/>
  </property>
  <property fmtid="{D5CDD505-2E9C-101B-9397-08002B2CF9AE}" pid="17" name="BearbTitle_D">
    <vt:lpwstr/>
  </property>
  <property fmtid="{D5CDD505-2E9C-101B-9397-08002B2CF9AE}" pid="18" name="BearbTitle_E">
    <vt:lpwstr/>
  </property>
  <property fmtid="{D5CDD505-2E9C-101B-9397-08002B2CF9AE}" pid="19" name="BearbTitle_F">
    <vt:lpwstr/>
  </property>
  <property fmtid="{D5CDD505-2E9C-101B-9397-08002B2CF9AE}" pid="20" name="BearbTitle_I">
    <vt:lpwstr/>
  </property>
  <property fmtid="{D5CDD505-2E9C-101B-9397-08002B2CF9AE}" pid="21" name="BearbTitle_R">
    <vt:lpwstr>BearbTitle_R</vt:lpwstr>
  </property>
  <property fmtid="{D5CDD505-2E9C-101B-9397-08002B2CF9AE}" pid="22" name="BearbUserID">
    <vt:lpwstr/>
  </property>
  <property fmtid="{D5CDD505-2E9C-101B-9397-08002B2CF9AE}" pid="23" name="BearbVorname">
    <vt:lpwstr/>
  </property>
  <property fmtid="{D5CDD505-2E9C-101B-9397-08002B2CF9AE}" pid="24" name="Buro">
    <vt:lpwstr/>
  </property>
  <property fmtid="{D5CDD505-2E9C-101B-9397-08002B2CF9AE}" pid="25" name="Department">
    <vt:lpwstr>EDI</vt:lpwstr>
  </property>
  <property fmtid="{D5CDD505-2E9C-101B-9397-08002B2CF9AE}" pid="26" name="Department_D">
    <vt:lpwstr>EDI</vt:lpwstr>
  </property>
  <property fmtid="{D5CDD505-2E9C-101B-9397-08002B2CF9AE}" pid="27" name="Department_E">
    <vt:lpwstr>FDHA</vt:lpwstr>
  </property>
  <property fmtid="{D5CDD505-2E9C-101B-9397-08002B2CF9AE}" pid="28" name="Department_F">
    <vt:lpwstr>DFI</vt:lpwstr>
  </property>
  <property fmtid="{D5CDD505-2E9C-101B-9397-08002B2CF9AE}" pid="29" name="Department_I">
    <vt:lpwstr>DFI</vt:lpwstr>
  </property>
  <property fmtid="{D5CDD505-2E9C-101B-9397-08002B2CF9AE}" pid="30" name="Department_R">
    <vt:lpwstr>DFI</vt:lpwstr>
  </property>
  <property fmtid="{D5CDD505-2E9C-101B-9397-08002B2CF9AE}" pid="31" name="DepartmentName">
    <vt:lpwstr>Eidgenössisches Departement des Innern</vt:lpwstr>
  </property>
  <property fmtid="{D5CDD505-2E9C-101B-9397-08002B2CF9AE}" pid="32" name="DepartmentName_D">
    <vt:lpwstr>Eidgenössisches Departement des Innern</vt:lpwstr>
  </property>
  <property fmtid="{D5CDD505-2E9C-101B-9397-08002B2CF9AE}" pid="33" name="DepartmentName_E">
    <vt:lpwstr>Federal Department of Home Affairs</vt:lpwstr>
  </property>
  <property fmtid="{D5CDD505-2E9C-101B-9397-08002B2CF9AE}" pid="34" name="DepartmentName_F">
    <vt:lpwstr>Département fédéral de l'intérieur</vt:lpwstr>
  </property>
  <property fmtid="{D5CDD505-2E9C-101B-9397-08002B2CF9AE}" pid="35" name="DepartmentName_I">
    <vt:lpwstr>Dipartimento federale dell'interno</vt:lpwstr>
  </property>
  <property fmtid="{D5CDD505-2E9C-101B-9397-08002B2CF9AE}" pid="36" name="DepartmentName_R">
    <vt:lpwstr>Departament federal da l'intern</vt:lpwstr>
  </property>
  <property fmtid="{D5CDD505-2E9C-101B-9397-08002B2CF9AE}" pid="37" name="DocRef">
    <vt:lpwstr/>
  </property>
  <property fmtid="{D5CDD505-2E9C-101B-9397-08002B2CF9AE}" pid="38" name="Eigenschaft1">
    <vt:lpwstr/>
  </property>
  <property fmtid="{D5CDD505-2E9C-101B-9397-08002B2CF9AE}" pid="39" name="Eigenschaft2">
    <vt:lpwstr/>
  </property>
  <property fmtid="{D5CDD505-2E9C-101B-9397-08002B2CF9AE}" pid="40" name="Eigenschaft3">
    <vt:lpwstr/>
  </property>
  <property fmtid="{D5CDD505-2E9C-101B-9397-08002B2CF9AE}" pid="41" name="Eigenschaft4">
    <vt:lpwstr/>
  </property>
  <property fmtid="{D5CDD505-2E9C-101B-9397-08002B2CF9AE}" pid="42" name="Eigenschaft5">
    <vt:lpwstr/>
  </property>
  <property fmtid="{D5CDD505-2E9C-101B-9397-08002B2CF9AE}" pid="43" name="Fax">
    <vt:lpwstr>+41 31 323 54 86</vt:lpwstr>
  </property>
  <property fmtid="{D5CDD505-2E9C-101B-9397-08002B2CF9AE}" pid="44" name="FlagAutomation">
    <vt:lpwstr>True</vt:lpwstr>
  </property>
  <property fmtid="{D5CDD505-2E9C-101B-9397-08002B2CF9AE}" pid="45" name="Footer_D">
    <vt:lpwstr>Anmeldestelle Chemikalien</vt:lpwstr>
  </property>
  <property fmtid="{D5CDD505-2E9C-101B-9397-08002B2CF9AE}" pid="46" name="Footer_E">
    <vt:lpwstr>Notification authority for chemicals</vt:lpwstr>
  </property>
  <property fmtid="{D5CDD505-2E9C-101B-9397-08002B2CF9AE}" pid="47" name="Footer_F">
    <vt:lpwstr>Organe de réception des notifications des produits chimiques</vt:lpwstr>
  </property>
  <property fmtid="{D5CDD505-2E9C-101B-9397-08002B2CF9AE}" pid="48" name="Footer_I">
    <vt:lpwstr>Organo di notifica per prodotti chimici</vt:lpwstr>
  </property>
  <property fmtid="{D5CDD505-2E9C-101B-9397-08002B2CF9AE}" pid="49" name="Footer_R">
    <vt:lpwstr/>
  </property>
  <property fmtid="{D5CDD505-2E9C-101B-9397-08002B2CF9AE}" pid="50" name="Function">
    <vt:lpwstr/>
  </property>
  <property fmtid="{D5CDD505-2E9C-101B-9397-08002B2CF9AE}" pid="51" name="Header_D">
    <vt:lpwstr>Direktionsbereich Verbraucherschutz</vt:lpwstr>
  </property>
  <property fmtid="{D5CDD505-2E9C-101B-9397-08002B2CF9AE}" pid="52" name="Header_E">
    <vt:lpwstr>Consumer Protection Directorate</vt:lpwstr>
  </property>
  <property fmtid="{D5CDD505-2E9C-101B-9397-08002B2CF9AE}" pid="53" name="Header_F">
    <vt:lpwstr>Unité de direction Protection des consommateurs</vt:lpwstr>
  </property>
  <property fmtid="{D5CDD505-2E9C-101B-9397-08002B2CF9AE}" pid="54" name="Header_I">
    <vt:lpwstr>Unità di direzione protezione dei consumatori</vt:lpwstr>
  </property>
  <property fmtid="{D5CDD505-2E9C-101B-9397-08002B2CF9AE}" pid="55" name="Header_R">
    <vt:lpwstr/>
  </property>
  <property fmtid="{D5CDD505-2E9C-101B-9397-08002B2CF9AE}" pid="56" name="Internet">
    <vt:lpwstr>www.bag.admin.ch</vt:lpwstr>
  </property>
  <property fmtid="{D5CDD505-2E9C-101B-9397-08002B2CF9AE}" pid="57" name="Internet_D">
    <vt:lpwstr>Internet_D</vt:lpwstr>
  </property>
  <property fmtid="{D5CDD505-2E9C-101B-9397-08002B2CF9AE}" pid="58" name="Internet_E">
    <vt:lpwstr>Internet_E</vt:lpwstr>
  </property>
  <property fmtid="{D5CDD505-2E9C-101B-9397-08002B2CF9AE}" pid="59" name="Internet_F">
    <vt:lpwstr>Internet_F</vt:lpwstr>
  </property>
  <property fmtid="{D5CDD505-2E9C-101B-9397-08002B2CF9AE}" pid="60" name="Internet_I">
    <vt:lpwstr>Internet_I</vt:lpwstr>
  </property>
  <property fmtid="{D5CDD505-2E9C-101B-9397-08002B2CF9AE}" pid="61" name="Internet_R">
    <vt:lpwstr>Internet_R</vt:lpwstr>
  </property>
  <property fmtid="{D5CDD505-2E9C-101B-9397-08002B2CF9AE}" pid="62" name="Land">
    <vt:lpwstr>CH</vt:lpwstr>
  </property>
  <property fmtid="{D5CDD505-2E9C-101B-9397-08002B2CF9AE}" pid="63" name="Location">
    <vt:lpwstr>Liebefeld</vt:lpwstr>
  </property>
  <property fmtid="{D5CDD505-2E9C-101B-9397-08002B2CF9AE}" pid="64" name="Location_D">
    <vt:lpwstr>Liebefeld</vt:lpwstr>
  </property>
  <property fmtid="{D5CDD505-2E9C-101B-9397-08002B2CF9AE}" pid="65" name="Location_E">
    <vt:lpwstr>Liebefeld</vt:lpwstr>
  </property>
  <property fmtid="{D5CDD505-2E9C-101B-9397-08002B2CF9AE}" pid="66" name="Location_F">
    <vt:lpwstr>Liebefeld</vt:lpwstr>
  </property>
  <property fmtid="{D5CDD505-2E9C-101B-9397-08002B2CF9AE}" pid="67" name="Location_I">
    <vt:lpwstr>Liebefeld</vt:lpwstr>
  </property>
  <property fmtid="{D5CDD505-2E9C-101B-9397-08002B2CF9AE}" pid="68" name="Location_R">
    <vt:lpwstr/>
  </property>
  <property fmtid="{D5CDD505-2E9C-101B-9397-08002B2CF9AE}" pid="69" name="LocationAdr">
    <vt:lpwstr>Stationsstrasse 15</vt:lpwstr>
  </property>
  <property fmtid="{D5CDD505-2E9C-101B-9397-08002B2CF9AE}" pid="70" name="LocationPLZ">
    <vt:lpwstr>3097</vt:lpwstr>
  </property>
  <property fmtid="{D5CDD505-2E9C-101B-9397-08002B2CF9AE}" pid="71" name="LoginBuro">
    <vt:lpwstr/>
  </property>
  <property fmtid="{D5CDD505-2E9C-101B-9397-08002B2CF9AE}" pid="72" name="LoginFax">
    <vt:lpwstr>+41 31 323 54 86</vt:lpwstr>
  </property>
  <property fmtid="{D5CDD505-2E9C-101B-9397-08002B2CF9AE}" pid="73" name="LoginFullName">
    <vt:lpwstr>Millot Jérémie;U6360</vt:lpwstr>
  </property>
  <property fmtid="{D5CDD505-2E9C-101B-9397-08002B2CF9AE}" pid="74" name="LoginFunction_D">
    <vt:lpwstr/>
  </property>
  <property fmtid="{D5CDD505-2E9C-101B-9397-08002B2CF9AE}" pid="75" name="LoginFunction_E">
    <vt:lpwstr/>
  </property>
  <property fmtid="{D5CDD505-2E9C-101B-9397-08002B2CF9AE}" pid="76" name="LoginFunction_F">
    <vt:lpwstr/>
  </property>
  <property fmtid="{D5CDD505-2E9C-101B-9397-08002B2CF9AE}" pid="77" name="LoginFunction_I">
    <vt:lpwstr/>
  </property>
  <property fmtid="{D5CDD505-2E9C-101B-9397-08002B2CF9AE}" pid="78" name="LoginFunction_R">
    <vt:lpwstr>LoginFunction_R</vt:lpwstr>
  </property>
  <property fmtid="{D5CDD505-2E9C-101B-9397-08002B2CF9AE}" pid="79" name="LoginKurzel">
    <vt:lpwstr>MIJ</vt:lpwstr>
  </property>
  <property fmtid="{D5CDD505-2E9C-101B-9397-08002B2CF9AE}" pid="80" name="LoginLocation">
    <vt:lpwstr>Stationsstrasse 15</vt:lpwstr>
  </property>
  <property fmtid="{D5CDD505-2E9C-101B-9397-08002B2CF9AE}" pid="81" name="LoginMailAdr">
    <vt:lpwstr>Jeremie.Millot@bag.admin.ch</vt:lpwstr>
  </property>
  <property fmtid="{D5CDD505-2E9C-101B-9397-08002B2CF9AE}" pid="82" name="LoginName">
    <vt:lpwstr>Millot</vt:lpwstr>
  </property>
  <property fmtid="{D5CDD505-2E9C-101B-9397-08002B2CF9AE}" pid="83" name="LoginOffice">
    <vt:lpwstr>LoginOffice</vt:lpwstr>
  </property>
  <property fmtid="{D5CDD505-2E9C-101B-9397-08002B2CF9AE}" pid="84" name="LoginOrgUnitID">
    <vt:lpwstr>Direktionsbereich Verbraucherschutz</vt:lpwstr>
  </property>
  <property fmtid="{D5CDD505-2E9C-101B-9397-08002B2CF9AE}" pid="85" name="LoginTel">
    <vt:lpwstr>+41 31 322 73 05</vt:lpwstr>
  </property>
  <property fmtid="{D5CDD505-2E9C-101B-9397-08002B2CF9AE}" pid="86" name="LoginTitle_D">
    <vt:lpwstr>Dipl. Ing. (FH)</vt:lpwstr>
  </property>
  <property fmtid="{D5CDD505-2E9C-101B-9397-08002B2CF9AE}" pid="87" name="LoginTitle_E">
    <vt:lpwstr>Dipl. Ing. (FH)</vt:lpwstr>
  </property>
  <property fmtid="{D5CDD505-2E9C-101B-9397-08002B2CF9AE}" pid="88" name="LoginTitle_F">
    <vt:lpwstr>Dipl. Ing. (FH)</vt:lpwstr>
  </property>
  <property fmtid="{D5CDD505-2E9C-101B-9397-08002B2CF9AE}" pid="89" name="LoginTitle_I">
    <vt:lpwstr>Dipl. Ing. (FH)</vt:lpwstr>
  </property>
  <property fmtid="{D5CDD505-2E9C-101B-9397-08002B2CF9AE}" pid="90" name="LoginTitle_R">
    <vt:lpwstr>LoginTitle_R</vt:lpwstr>
  </property>
  <property fmtid="{D5CDD505-2E9C-101B-9397-08002B2CF9AE}" pid="91" name="LoginUserID">
    <vt:lpwstr>U6360</vt:lpwstr>
  </property>
  <property fmtid="{D5CDD505-2E9C-101B-9397-08002B2CF9AE}" pid="92" name="LoginVorname">
    <vt:lpwstr>Jérémie</vt:lpwstr>
  </property>
  <property fmtid="{D5CDD505-2E9C-101B-9397-08002B2CF9AE}" pid="93" name="MailAdr">
    <vt:lpwstr>Jeremie.Millot@bag.admin.ch</vt:lpwstr>
  </property>
  <property fmtid="{D5CDD505-2E9C-101B-9397-08002B2CF9AE}" pid="94" name="Management">
    <vt:lpwstr>Management</vt:lpwstr>
  </property>
  <property fmtid="{D5CDD505-2E9C-101B-9397-08002B2CF9AE}" pid="95" name="Office">
    <vt:lpwstr>BAG</vt:lpwstr>
  </property>
  <property fmtid="{D5CDD505-2E9C-101B-9397-08002B2CF9AE}" pid="96" name="Office_D">
    <vt:lpwstr>BAG</vt:lpwstr>
  </property>
  <property fmtid="{D5CDD505-2E9C-101B-9397-08002B2CF9AE}" pid="97" name="Office_E">
    <vt:lpwstr>FOPH</vt:lpwstr>
  </property>
  <property fmtid="{D5CDD505-2E9C-101B-9397-08002B2CF9AE}" pid="98" name="Office_F">
    <vt:lpwstr>OFSP</vt:lpwstr>
  </property>
  <property fmtid="{D5CDD505-2E9C-101B-9397-08002B2CF9AE}" pid="99" name="Office_I">
    <vt:lpwstr>UFSP</vt:lpwstr>
  </property>
  <property fmtid="{D5CDD505-2E9C-101B-9397-08002B2CF9AE}" pid="100" name="Office_R">
    <vt:lpwstr/>
  </property>
  <property fmtid="{D5CDD505-2E9C-101B-9397-08002B2CF9AE}" pid="101" name="OfficeMail">
    <vt:lpwstr>OfficeMail</vt:lpwstr>
  </property>
  <property fmtid="{D5CDD505-2E9C-101B-9397-08002B2CF9AE}" pid="102" name="OfficeName">
    <vt:lpwstr>Bundesamt für Gesundheit</vt:lpwstr>
  </property>
  <property fmtid="{D5CDD505-2E9C-101B-9397-08002B2CF9AE}" pid="103" name="OfficeName_D">
    <vt:lpwstr>Bundesamt für Gesundheit</vt:lpwstr>
  </property>
  <property fmtid="{D5CDD505-2E9C-101B-9397-08002B2CF9AE}" pid="104" name="OfficeName_E">
    <vt:lpwstr>Federal Office of Public Health</vt:lpwstr>
  </property>
  <property fmtid="{D5CDD505-2E9C-101B-9397-08002B2CF9AE}" pid="105" name="OfficeName_F">
    <vt:lpwstr>Office fédéral de la santé publique</vt:lpwstr>
  </property>
  <property fmtid="{D5CDD505-2E9C-101B-9397-08002B2CF9AE}" pid="106" name="OfficeName_I">
    <vt:lpwstr>Ufficio federale della sanità pubblica</vt:lpwstr>
  </property>
  <property fmtid="{D5CDD505-2E9C-101B-9397-08002B2CF9AE}" pid="107" name="OfficeName_R">
    <vt:lpwstr/>
  </property>
  <property fmtid="{D5CDD505-2E9C-101B-9397-08002B2CF9AE}" pid="108" name="OrgUnit">
    <vt:lpwstr>Direktionsbereich Verbraucherschutz</vt:lpwstr>
  </property>
  <property fmtid="{D5CDD505-2E9C-101B-9397-08002B2CF9AE}" pid="109" name="OrgUnitCode">
    <vt:lpwstr/>
  </property>
  <property fmtid="{D5CDD505-2E9C-101B-9397-08002B2CF9AE}" pid="110" name="OrgUnitCode_D">
    <vt:lpwstr>OrgUnitCode_D</vt:lpwstr>
  </property>
  <property fmtid="{D5CDD505-2E9C-101B-9397-08002B2CF9AE}" pid="111" name="OrgUnitCode_E">
    <vt:lpwstr>OrgUnitCode_E</vt:lpwstr>
  </property>
  <property fmtid="{D5CDD505-2E9C-101B-9397-08002B2CF9AE}" pid="112" name="OrgUnitCode_F">
    <vt:lpwstr>OrgUnitCode_F</vt:lpwstr>
  </property>
  <property fmtid="{D5CDD505-2E9C-101B-9397-08002B2CF9AE}" pid="113" name="OrgUnitCode_I">
    <vt:lpwstr>OrgUnitCode_I</vt:lpwstr>
  </property>
  <property fmtid="{D5CDD505-2E9C-101B-9397-08002B2CF9AE}" pid="114" name="OrgUnitCode_R">
    <vt:lpwstr>OrgUnitCode_R</vt:lpwstr>
  </property>
  <property fmtid="{D5CDD505-2E9C-101B-9397-08002B2CF9AE}" pid="115" name="OrgUnitFax">
    <vt:lpwstr/>
  </property>
  <property fmtid="{D5CDD505-2E9C-101B-9397-08002B2CF9AE}" pid="116" name="OrgUnitFooter">
    <vt:lpwstr>Anmeldestelle Chemikalien</vt:lpwstr>
  </property>
  <property fmtid="{D5CDD505-2E9C-101B-9397-08002B2CF9AE}" pid="117" name="OrgUnitID">
    <vt:lpwstr>Direktionsbereich Verbraucherschutz</vt:lpwstr>
  </property>
  <property fmtid="{D5CDD505-2E9C-101B-9397-08002B2CF9AE}" pid="118" name="OrgUnitMail">
    <vt:lpwstr/>
  </property>
  <property fmtid="{D5CDD505-2E9C-101B-9397-08002B2CF9AE}" pid="119" name="OrgUnitTel">
    <vt:lpwstr/>
  </property>
  <property fmtid="{D5CDD505-2E9C-101B-9397-08002B2CF9AE}" pid="120" name="Post">
    <vt:lpwstr>Post</vt:lpwstr>
  </property>
  <property fmtid="{D5CDD505-2E9C-101B-9397-08002B2CF9AE}" pid="121" name="PostAdr">
    <vt:lpwstr>Bern</vt:lpwstr>
  </property>
  <property fmtid="{D5CDD505-2E9C-101B-9397-08002B2CF9AE}" pid="122" name="PostAdr_D">
    <vt:lpwstr>Bern</vt:lpwstr>
  </property>
  <property fmtid="{D5CDD505-2E9C-101B-9397-08002B2CF9AE}" pid="123" name="PostAdr_E">
    <vt:lpwstr>Bern</vt:lpwstr>
  </property>
  <property fmtid="{D5CDD505-2E9C-101B-9397-08002B2CF9AE}" pid="124" name="PostAdr_F">
    <vt:lpwstr>Berne</vt:lpwstr>
  </property>
  <property fmtid="{D5CDD505-2E9C-101B-9397-08002B2CF9AE}" pid="125" name="PostAdr_I">
    <vt:lpwstr>Berna</vt:lpwstr>
  </property>
  <property fmtid="{D5CDD505-2E9C-101B-9397-08002B2CF9AE}" pid="126" name="PostAdr_R">
    <vt:lpwstr/>
  </property>
  <property fmtid="{D5CDD505-2E9C-101B-9397-08002B2CF9AE}" pid="127" name="PostPLZ">
    <vt:lpwstr>3003</vt:lpwstr>
  </property>
  <property fmtid="{D5CDD505-2E9C-101B-9397-08002B2CF9AE}" pid="128" name="PP">
    <vt:lpwstr>PP</vt:lpwstr>
  </property>
  <property fmtid="{D5CDD505-2E9C-101B-9397-08002B2CF9AE}" pid="129" name="ProjectName">
    <vt:lpwstr>ProjectName</vt:lpwstr>
  </property>
  <property fmtid="{D5CDD505-2E9C-101B-9397-08002B2CF9AE}" pid="130" name="Ref">
    <vt:lpwstr>MIJ</vt:lpwstr>
  </property>
  <property fmtid="{D5CDD505-2E9C-101B-9397-08002B2CF9AE}" pid="131" name="SigBuro">
    <vt:lpwstr/>
  </property>
  <property fmtid="{D5CDD505-2E9C-101B-9397-08002B2CF9AE}" pid="132" name="SigFax">
    <vt:lpwstr>+41 31 323 54 86</vt:lpwstr>
  </property>
  <property fmtid="{D5CDD505-2E9C-101B-9397-08002B2CF9AE}" pid="133" name="SigFooter_D">
    <vt:lpwstr>Anmeldestelle Chemikalien</vt:lpwstr>
  </property>
  <property fmtid="{D5CDD505-2E9C-101B-9397-08002B2CF9AE}" pid="134" name="SigFooter_E">
    <vt:lpwstr>Notification authority for chemicals</vt:lpwstr>
  </property>
  <property fmtid="{D5CDD505-2E9C-101B-9397-08002B2CF9AE}" pid="135" name="SigFooter_F">
    <vt:lpwstr>Organe de réception des notifications des produits chimiques</vt:lpwstr>
  </property>
  <property fmtid="{D5CDD505-2E9C-101B-9397-08002B2CF9AE}" pid="136" name="SigFooter_I">
    <vt:lpwstr>Organo di notifica per prodotti chimici</vt:lpwstr>
  </property>
  <property fmtid="{D5CDD505-2E9C-101B-9397-08002B2CF9AE}" pid="137" name="SigFooter_R">
    <vt:lpwstr/>
  </property>
  <property fmtid="{D5CDD505-2E9C-101B-9397-08002B2CF9AE}" pid="138" name="SigFullname">
    <vt:lpwstr>Millot Jérémie;U6360</vt:lpwstr>
  </property>
  <property fmtid="{D5CDD505-2E9C-101B-9397-08002B2CF9AE}" pid="139" name="SigFunction_D">
    <vt:lpwstr/>
  </property>
  <property fmtid="{D5CDD505-2E9C-101B-9397-08002B2CF9AE}" pid="140" name="SigFunction_E">
    <vt:lpwstr/>
  </property>
  <property fmtid="{D5CDD505-2E9C-101B-9397-08002B2CF9AE}" pid="141" name="SigFunction_F">
    <vt:lpwstr/>
  </property>
  <property fmtid="{D5CDD505-2E9C-101B-9397-08002B2CF9AE}" pid="142" name="SigFunction_I">
    <vt:lpwstr/>
  </property>
  <property fmtid="{D5CDD505-2E9C-101B-9397-08002B2CF9AE}" pid="143" name="SigFunction_R">
    <vt:lpwstr>SigFunction_R</vt:lpwstr>
  </property>
  <property fmtid="{D5CDD505-2E9C-101B-9397-08002B2CF9AE}" pid="144" name="SigHeader_D">
    <vt:lpwstr>Direktionsbereich Verbraucherschutz</vt:lpwstr>
  </property>
  <property fmtid="{D5CDD505-2E9C-101B-9397-08002B2CF9AE}" pid="145" name="SigHeader_E">
    <vt:lpwstr>Consumer Protection Directorate</vt:lpwstr>
  </property>
  <property fmtid="{D5CDD505-2E9C-101B-9397-08002B2CF9AE}" pid="146" name="SigHeader_F">
    <vt:lpwstr>Unité de direction Protection des consommateurs</vt:lpwstr>
  </property>
  <property fmtid="{D5CDD505-2E9C-101B-9397-08002B2CF9AE}" pid="147" name="SigHeader_I">
    <vt:lpwstr>Unità di direzione protezione dei consumatori</vt:lpwstr>
  </property>
  <property fmtid="{D5CDD505-2E9C-101B-9397-08002B2CF9AE}" pid="148" name="SigHeader_R">
    <vt:lpwstr/>
  </property>
  <property fmtid="{D5CDD505-2E9C-101B-9397-08002B2CF9AE}" pid="149" name="SigInternet_D">
    <vt:lpwstr>SigInternet_D</vt:lpwstr>
  </property>
  <property fmtid="{D5CDD505-2E9C-101B-9397-08002B2CF9AE}" pid="150" name="SigInternet_E">
    <vt:lpwstr>SigInternet_E</vt:lpwstr>
  </property>
  <property fmtid="{D5CDD505-2E9C-101B-9397-08002B2CF9AE}" pid="151" name="SigInternet_F">
    <vt:lpwstr>SigInternet_F</vt:lpwstr>
  </property>
  <property fmtid="{D5CDD505-2E9C-101B-9397-08002B2CF9AE}" pid="152" name="SigInternet_I">
    <vt:lpwstr>SigInternet_I</vt:lpwstr>
  </property>
  <property fmtid="{D5CDD505-2E9C-101B-9397-08002B2CF9AE}" pid="153" name="SigInternet_R">
    <vt:lpwstr>SigInternet_R</vt:lpwstr>
  </property>
  <property fmtid="{D5CDD505-2E9C-101B-9397-08002B2CF9AE}" pid="154" name="SigKurzel">
    <vt:lpwstr>MIJ</vt:lpwstr>
  </property>
  <property fmtid="{D5CDD505-2E9C-101B-9397-08002B2CF9AE}" pid="155" name="SigLocation">
    <vt:lpwstr>Stationsstrasse 15</vt:lpwstr>
  </property>
  <property fmtid="{D5CDD505-2E9C-101B-9397-08002B2CF9AE}" pid="156" name="SigMailAdr">
    <vt:lpwstr>Jeremie.Millot@bag.admin.ch</vt:lpwstr>
  </property>
  <property fmtid="{D5CDD505-2E9C-101B-9397-08002B2CF9AE}" pid="157" name="SigName">
    <vt:lpwstr>Millot</vt:lpwstr>
  </property>
  <property fmtid="{D5CDD505-2E9C-101B-9397-08002B2CF9AE}" pid="158" name="SigOrgUnitCode_D">
    <vt:lpwstr>SigOrgUnitCode_D</vt:lpwstr>
  </property>
  <property fmtid="{D5CDD505-2E9C-101B-9397-08002B2CF9AE}" pid="159" name="SigOrgUnitCode_E">
    <vt:lpwstr>SigOrgUnitCode_E</vt:lpwstr>
  </property>
  <property fmtid="{D5CDD505-2E9C-101B-9397-08002B2CF9AE}" pid="160" name="SigOrgUnitCode_F">
    <vt:lpwstr>SigOrgUnitCode_F</vt:lpwstr>
  </property>
  <property fmtid="{D5CDD505-2E9C-101B-9397-08002B2CF9AE}" pid="161" name="SigOrgUnitCode_I">
    <vt:lpwstr>SigOrgUnitCode_I</vt:lpwstr>
  </property>
  <property fmtid="{D5CDD505-2E9C-101B-9397-08002B2CF9AE}" pid="162" name="SigOrgUnitCode_R">
    <vt:lpwstr>SigOrgUnitCode_R</vt:lpwstr>
  </property>
  <property fmtid="{D5CDD505-2E9C-101B-9397-08002B2CF9AE}" pid="163" name="SigOrgUnitFax">
    <vt:lpwstr/>
  </property>
  <property fmtid="{D5CDD505-2E9C-101B-9397-08002B2CF9AE}" pid="164" name="SigOrgUnitID">
    <vt:lpwstr>Direktionsbereich Verbraucherschutz</vt:lpwstr>
  </property>
  <property fmtid="{D5CDD505-2E9C-101B-9397-08002B2CF9AE}" pid="165" name="SigOrgUnitMail">
    <vt:lpwstr/>
  </property>
  <property fmtid="{D5CDD505-2E9C-101B-9397-08002B2CF9AE}" pid="166" name="SigOrgUnitTel">
    <vt:lpwstr/>
  </property>
  <property fmtid="{D5CDD505-2E9C-101B-9397-08002B2CF9AE}" pid="167" name="SigTel">
    <vt:lpwstr>+41 31 322 73 05</vt:lpwstr>
  </property>
  <property fmtid="{D5CDD505-2E9C-101B-9397-08002B2CF9AE}" pid="168" name="SigTitle_D">
    <vt:lpwstr>Dipl. Ing. (FH)</vt:lpwstr>
  </property>
  <property fmtid="{D5CDD505-2E9C-101B-9397-08002B2CF9AE}" pid="169" name="SigTitle_E">
    <vt:lpwstr>Dipl. Ing. (FH)</vt:lpwstr>
  </property>
  <property fmtid="{D5CDD505-2E9C-101B-9397-08002B2CF9AE}" pid="170" name="SigTitle_F">
    <vt:lpwstr>Dipl. Ing. (FH)</vt:lpwstr>
  </property>
  <property fmtid="{D5CDD505-2E9C-101B-9397-08002B2CF9AE}" pid="171" name="SigTitle_I">
    <vt:lpwstr>Dipl. Ing. (FH)</vt:lpwstr>
  </property>
  <property fmtid="{D5CDD505-2E9C-101B-9397-08002B2CF9AE}" pid="172" name="SigTitle_R">
    <vt:lpwstr>SigTitle_R</vt:lpwstr>
  </property>
  <property fmtid="{D5CDD505-2E9C-101B-9397-08002B2CF9AE}" pid="173" name="SigUnderUnit_D">
    <vt:lpwstr>SigUnderUnit_D</vt:lpwstr>
  </property>
  <property fmtid="{D5CDD505-2E9C-101B-9397-08002B2CF9AE}" pid="174" name="SigUnderUnit_E">
    <vt:lpwstr>SigUnderUnit_E</vt:lpwstr>
  </property>
  <property fmtid="{D5CDD505-2E9C-101B-9397-08002B2CF9AE}" pid="175" name="SigUnderUnit_F">
    <vt:lpwstr>SigUnderUnit_F</vt:lpwstr>
  </property>
  <property fmtid="{D5CDD505-2E9C-101B-9397-08002B2CF9AE}" pid="176" name="SigUnderUnit_I">
    <vt:lpwstr>SigUnderUnit_I</vt:lpwstr>
  </property>
  <property fmtid="{D5CDD505-2E9C-101B-9397-08002B2CF9AE}" pid="177" name="SigUnderUnit_R">
    <vt:lpwstr>SigUnderUnit_R</vt:lpwstr>
  </property>
  <property fmtid="{D5CDD505-2E9C-101B-9397-08002B2CF9AE}" pid="178" name="SigUserID">
    <vt:lpwstr>U6360</vt:lpwstr>
  </property>
  <property fmtid="{D5CDD505-2E9C-101B-9397-08002B2CF9AE}" pid="179" name="SigVorname">
    <vt:lpwstr>Jérémie</vt:lpwstr>
  </property>
  <property fmtid="{D5CDD505-2E9C-101B-9397-08002B2CF9AE}" pid="180" name="Subject">
    <vt:lpwstr/>
  </property>
  <property fmtid="{D5CDD505-2E9C-101B-9397-08002B2CF9AE}" pid="181" name="Tel">
    <vt:lpwstr>+41 31 322 73 05</vt:lpwstr>
  </property>
  <property fmtid="{D5CDD505-2E9C-101B-9397-08002B2CF9AE}" pid="182" name="Title">
    <vt:lpwstr>Dipl. Ing. (FH)</vt:lpwstr>
  </property>
  <property fmtid="{D5CDD505-2E9C-101B-9397-08002B2CF9AE}" pid="183" name="UnderUnit">
    <vt:lpwstr/>
  </property>
  <property fmtid="{D5CDD505-2E9C-101B-9397-08002B2CF9AE}" pid="184" name="UnderUnit_D">
    <vt:lpwstr>UnderUnit_D</vt:lpwstr>
  </property>
  <property fmtid="{D5CDD505-2E9C-101B-9397-08002B2CF9AE}" pid="185" name="UnderUnit_E">
    <vt:lpwstr>UnderUnit_E</vt:lpwstr>
  </property>
  <property fmtid="{D5CDD505-2E9C-101B-9397-08002B2CF9AE}" pid="186" name="UnderUnit_F">
    <vt:lpwstr>UnderUnit_F</vt:lpwstr>
  </property>
  <property fmtid="{D5CDD505-2E9C-101B-9397-08002B2CF9AE}" pid="187" name="UnderUnit_I">
    <vt:lpwstr>UnderUnit_I</vt:lpwstr>
  </property>
  <property fmtid="{D5CDD505-2E9C-101B-9397-08002B2CF9AE}" pid="188" name="UnderUnit_R">
    <vt:lpwstr>UnderUnit_R</vt:lpwstr>
  </property>
  <property fmtid="{D5CDD505-2E9C-101B-9397-08002B2CF9AE}" pid="189" name="UserBuro">
    <vt:lpwstr/>
  </property>
  <property fmtid="{D5CDD505-2E9C-101B-9397-08002B2CF9AE}" pid="190" name="UserFax">
    <vt:lpwstr>+41 31 323 54 86</vt:lpwstr>
  </property>
  <property fmtid="{D5CDD505-2E9C-101B-9397-08002B2CF9AE}" pid="191" name="UserFullName">
    <vt:lpwstr>Millot Jérémie;U6360</vt:lpwstr>
  </property>
  <property fmtid="{D5CDD505-2E9C-101B-9397-08002B2CF9AE}" pid="192" name="UserFunction_D">
    <vt:lpwstr/>
  </property>
  <property fmtid="{D5CDD505-2E9C-101B-9397-08002B2CF9AE}" pid="193" name="UserFunction_E">
    <vt:lpwstr/>
  </property>
  <property fmtid="{D5CDD505-2E9C-101B-9397-08002B2CF9AE}" pid="194" name="UserFunction_F">
    <vt:lpwstr/>
  </property>
  <property fmtid="{D5CDD505-2E9C-101B-9397-08002B2CF9AE}" pid="195" name="UserFunction_I">
    <vt:lpwstr/>
  </property>
  <property fmtid="{D5CDD505-2E9C-101B-9397-08002B2CF9AE}" pid="196" name="UserFunction_R">
    <vt:lpwstr>UserFunction_R</vt:lpwstr>
  </property>
  <property fmtid="{D5CDD505-2E9C-101B-9397-08002B2CF9AE}" pid="197" name="UserKurzel">
    <vt:lpwstr>MIJ</vt:lpwstr>
  </property>
  <property fmtid="{D5CDD505-2E9C-101B-9397-08002B2CF9AE}" pid="198" name="UserLocation">
    <vt:lpwstr>Stationsstrasse 15</vt:lpwstr>
  </property>
  <property fmtid="{D5CDD505-2E9C-101B-9397-08002B2CF9AE}" pid="199" name="UserMailAdr">
    <vt:lpwstr>Jeremie.Millot@bag.admin.ch</vt:lpwstr>
  </property>
  <property fmtid="{D5CDD505-2E9C-101B-9397-08002B2CF9AE}" pid="200" name="UserName">
    <vt:lpwstr>Millot</vt:lpwstr>
  </property>
  <property fmtid="{D5CDD505-2E9C-101B-9397-08002B2CF9AE}" pid="201" name="UserOffice">
    <vt:lpwstr>UserOffice</vt:lpwstr>
  </property>
  <property fmtid="{D5CDD505-2E9C-101B-9397-08002B2CF9AE}" pid="202" name="UserOrgUnitID">
    <vt:lpwstr>Direktionsbereich Verbraucherschutz</vt:lpwstr>
  </property>
  <property fmtid="{D5CDD505-2E9C-101B-9397-08002B2CF9AE}" pid="203" name="UserTel">
    <vt:lpwstr>+41 31 322 73 05</vt:lpwstr>
  </property>
  <property fmtid="{D5CDD505-2E9C-101B-9397-08002B2CF9AE}" pid="204" name="UserTitle_D">
    <vt:lpwstr>Dipl. Ing. (FH)</vt:lpwstr>
  </property>
  <property fmtid="{D5CDD505-2E9C-101B-9397-08002B2CF9AE}" pid="205" name="UserTitle_E">
    <vt:lpwstr>Dipl. Ing. (FH)</vt:lpwstr>
  </property>
  <property fmtid="{D5CDD505-2E9C-101B-9397-08002B2CF9AE}" pid="206" name="UserTitle_F">
    <vt:lpwstr>Dipl. Ing. (FH)</vt:lpwstr>
  </property>
  <property fmtid="{D5CDD505-2E9C-101B-9397-08002B2CF9AE}" pid="207" name="UserTitle_I">
    <vt:lpwstr>Dipl. Ing. (FH)</vt:lpwstr>
  </property>
  <property fmtid="{D5CDD505-2E9C-101B-9397-08002B2CF9AE}" pid="208" name="UserTitle_R">
    <vt:lpwstr>UserTitle_R</vt:lpwstr>
  </property>
  <property fmtid="{D5CDD505-2E9C-101B-9397-08002B2CF9AE}" pid="209" name="UserUserID">
    <vt:lpwstr>U6360</vt:lpwstr>
  </property>
  <property fmtid="{D5CDD505-2E9C-101B-9397-08002B2CF9AE}" pid="210" name="UserVorname">
    <vt:lpwstr>Jérémie</vt:lpwstr>
  </property>
  <property fmtid="{D5CDD505-2E9C-101B-9397-08002B2CF9AE}" pid="211" name="YourRef">
    <vt:lpwstr>YourRef</vt:lpwstr>
  </property>
  <property fmtid="{D5CDD505-2E9C-101B-9397-08002B2CF9AE}" pid="212" name="#UserID">
    <vt:lpwstr>'U6360'</vt:lpwstr>
  </property>
  <property fmtid="{D5CDD505-2E9C-101B-9397-08002B2CF9AE}" pid="213" name="LoginOrgUnitTel">
    <vt:lpwstr/>
  </property>
  <property fmtid="{D5CDD505-2E9C-101B-9397-08002B2CF9AE}" pid="214" name="BearbOrgUnitTel">
    <vt:lpwstr/>
  </property>
  <property fmtid="{D5CDD505-2E9C-101B-9397-08002B2CF9AE}" pid="215" name="UserOrgUnitTel">
    <vt:lpwstr/>
  </property>
  <property fmtid="{D5CDD505-2E9C-101B-9397-08002B2CF9AE}" pid="216" name="LoginOrgUnitFax">
    <vt:lpwstr/>
  </property>
  <property fmtid="{D5CDD505-2E9C-101B-9397-08002B2CF9AE}" pid="217" name="BearbOrgUnitFax">
    <vt:lpwstr/>
  </property>
  <property fmtid="{D5CDD505-2E9C-101B-9397-08002B2CF9AE}" pid="218" name="UserOrgUnitFax">
    <vt:lpwstr/>
  </property>
  <property fmtid="{D5CDD505-2E9C-101B-9397-08002B2CF9AE}" pid="219" name="LoginOrgUnitMail">
    <vt:lpwstr/>
  </property>
  <property fmtid="{D5CDD505-2E9C-101B-9397-08002B2CF9AE}" pid="220" name="BearbOrgUnitMail">
    <vt:lpwstr/>
  </property>
  <property fmtid="{D5CDD505-2E9C-101B-9397-08002B2CF9AE}" pid="221" name="UserOrgUnitMail">
    <vt:lpwstr/>
  </property>
  <property fmtid="{D5CDD505-2E9C-101B-9397-08002B2CF9AE}" pid="222" name="LoginHeader_D">
    <vt:lpwstr>Direktionsbereich Verbraucherschutz</vt:lpwstr>
  </property>
  <property fmtid="{D5CDD505-2E9C-101B-9397-08002B2CF9AE}" pid="223" name="BearbHeader_D">
    <vt:lpwstr/>
  </property>
  <property fmtid="{D5CDD505-2E9C-101B-9397-08002B2CF9AE}" pid="224" name="UserHeader_D">
    <vt:lpwstr>Direktionsbereich Verbraucherschutz</vt:lpwstr>
  </property>
  <property fmtid="{D5CDD505-2E9C-101B-9397-08002B2CF9AE}" pid="225" name="LoginHeader_F">
    <vt:lpwstr>Unité de direction Protection des consommateurs</vt:lpwstr>
  </property>
  <property fmtid="{D5CDD505-2E9C-101B-9397-08002B2CF9AE}" pid="226" name="BearbHeader_F">
    <vt:lpwstr/>
  </property>
  <property fmtid="{D5CDD505-2E9C-101B-9397-08002B2CF9AE}" pid="227" name="UserHeader_F">
    <vt:lpwstr>Unité de direction Protection des consommateurs</vt:lpwstr>
  </property>
  <property fmtid="{D5CDD505-2E9C-101B-9397-08002B2CF9AE}" pid="228" name="LoginHeader_I">
    <vt:lpwstr>Unità di direzione protezione dei consumatori</vt:lpwstr>
  </property>
  <property fmtid="{D5CDD505-2E9C-101B-9397-08002B2CF9AE}" pid="229" name="BearbHeader_I">
    <vt:lpwstr/>
  </property>
  <property fmtid="{D5CDD505-2E9C-101B-9397-08002B2CF9AE}" pid="230" name="UserHeader_I">
    <vt:lpwstr>Unità di direzione protezione dei consumatori</vt:lpwstr>
  </property>
  <property fmtid="{D5CDD505-2E9C-101B-9397-08002B2CF9AE}" pid="231" name="LoginHeader_E">
    <vt:lpwstr>Consumer Protection Directorate</vt:lpwstr>
  </property>
  <property fmtid="{D5CDD505-2E9C-101B-9397-08002B2CF9AE}" pid="232" name="BearbHeader_E">
    <vt:lpwstr/>
  </property>
  <property fmtid="{D5CDD505-2E9C-101B-9397-08002B2CF9AE}" pid="233" name="UserHeader_E">
    <vt:lpwstr>Consumer Protection Directorate</vt:lpwstr>
  </property>
  <property fmtid="{D5CDD505-2E9C-101B-9397-08002B2CF9AE}" pid="234" name="LoginHeader_R">
    <vt:lpwstr/>
  </property>
  <property fmtid="{D5CDD505-2E9C-101B-9397-08002B2CF9AE}" pid="235" name="BearbHeader_R">
    <vt:lpwstr/>
  </property>
  <property fmtid="{D5CDD505-2E9C-101B-9397-08002B2CF9AE}" pid="236" name="UserHeader_R">
    <vt:lpwstr/>
  </property>
  <property fmtid="{D5CDD505-2E9C-101B-9397-08002B2CF9AE}" pid="237" name="LoginFooter_D">
    <vt:lpwstr>Anmeldestelle Chemikalien</vt:lpwstr>
  </property>
  <property fmtid="{D5CDD505-2E9C-101B-9397-08002B2CF9AE}" pid="238" name="BearbFooter_D">
    <vt:lpwstr/>
  </property>
  <property fmtid="{D5CDD505-2E9C-101B-9397-08002B2CF9AE}" pid="239" name="UserFooter_D">
    <vt:lpwstr>Anmeldestelle Chemikalien</vt:lpwstr>
  </property>
  <property fmtid="{D5CDD505-2E9C-101B-9397-08002B2CF9AE}" pid="240" name="LoginFooter_F">
    <vt:lpwstr>Organe de réception des notifications des produits chimiques</vt:lpwstr>
  </property>
  <property fmtid="{D5CDD505-2E9C-101B-9397-08002B2CF9AE}" pid="241" name="BearbFooter_F">
    <vt:lpwstr/>
  </property>
  <property fmtid="{D5CDD505-2E9C-101B-9397-08002B2CF9AE}" pid="242" name="UserFooter_F">
    <vt:lpwstr>Organe de réception des notifications des produits chimiques</vt:lpwstr>
  </property>
  <property fmtid="{D5CDD505-2E9C-101B-9397-08002B2CF9AE}" pid="243" name="LoginFooter_I">
    <vt:lpwstr>Organo di notifica per prodotti chimici</vt:lpwstr>
  </property>
  <property fmtid="{D5CDD505-2E9C-101B-9397-08002B2CF9AE}" pid="244" name="BearbFooter_I">
    <vt:lpwstr/>
  </property>
  <property fmtid="{D5CDD505-2E9C-101B-9397-08002B2CF9AE}" pid="245" name="UserFooter_I">
    <vt:lpwstr>Organo di notifica per prodotti chimici</vt:lpwstr>
  </property>
  <property fmtid="{D5CDD505-2E9C-101B-9397-08002B2CF9AE}" pid="246" name="LoginFooter_E">
    <vt:lpwstr>Notification authority for chemicals</vt:lpwstr>
  </property>
  <property fmtid="{D5CDD505-2E9C-101B-9397-08002B2CF9AE}" pid="247" name="BearbFooter_E">
    <vt:lpwstr/>
  </property>
  <property fmtid="{D5CDD505-2E9C-101B-9397-08002B2CF9AE}" pid="248" name="UserFooter_E">
    <vt:lpwstr>Notification authority for chemicals</vt:lpwstr>
  </property>
  <property fmtid="{D5CDD505-2E9C-101B-9397-08002B2CF9AE}" pid="249" name="LoginFooter_R">
    <vt:lpwstr/>
  </property>
  <property fmtid="{D5CDD505-2E9C-101B-9397-08002B2CF9AE}" pid="250" name="BearbFooter_R">
    <vt:lpwstr/>
  </property>
  <property fmtid="{D5CDD505-2E9C-101B-9397-08002B2CF9AE}" pid="251" name="UserFooter_R">
    <vt:lpwstr/>
  </property>
  <property fmtid="{D5CDD505-2E9C-101B-9397-08002B2CF9AE}" pid="252" name="LoginOUSig_D">
    <vt:lpwstr/>
  </property>
  <property fmtid="{D5CDD505-2E9C-101B-9397-08002B2CF9AE}" pid="253" name="BearbOUSig_D">
    <vt:lpwstr/>
  </property>
  <property fmtid="{D5CDD505-2E9C-101B-9397-08002B2CF9AE}" pid="254" name="UserOUSig_D">
    <vt:lpwstr/>
  </property>
  <property fmtid="{D5CDD505-2E9C-101B-9397-08002B2CF9AE}" pid="255" name="LoginOUSig_F">
    <vt:lpwstr/>
  </property>
  <property fmtid="{D5CDD505-2E9C-101B-9397-08002B2CF9AE}" pid="256" name="BearbOUSig_F">
    <vt:lpwstr/>
  </property>
  <property fmtid="{D5CDD505-2E9C-101B-9397-08002B2CF9AE}" pid="257" name="UserOUSig_F">
    <vt:lpwstr/>
  </property>
  <property fmtid="{D5CDD505-2E9C-101B-9397-08002B2CF9AE}" pid="258" name="LoginOUSig_I">
    <vt:lpwstr/>
  </property>
  <property fmtid="{D5CDD505-2E9C-101B-9397-08002B2CF9AE}" pid="259" name="BearbOUSig_I">
    <vt:lpwstr/>
  </property>
  <property fmtid="{D5CDD505-2E9C-101B-9397-08002B2CF9AE}" pid="260" name="UserOUSig_I">
    <vt:lpwstr/>
  </property>
  <property fmtid="{D5CDD505-2E9C-101B-9397-08002B2CF9AE}" pid="261" name="LoginOUSig_E">
    <vt:lpwstr/>
  </property>
  <property fmtid="{D5CDD505-2E9C-101B-9397-08002B2CF9AE}" pid="262" name="BearbOUSig_E">
    <vt:lpwstr/>
  </property>
  <property fmtid="{D5CDD505-2E9C-101B-9397-08002B2CF9AE}" pid="263" name="UserOUSig_E">
    <vt:lpwstr/>
  </property>
  <property fmtid="{D5CDD505-2E9C-101B-9397-08002B2CF9AE}" pid="264" name="LoginOUSig_R">
    <vt:lpwstr/>
  </property>
  <property fmtid="{D5CDD505-2E9C-101B-9397-08002B2CF9AE}" pid="265" name="BearbOUSig_R">
    <vt:lpwstr/>
  </property>
  <property fmtid="{D5CDD505-2E9C-101B-9397-08002B2CF9AE}" pid="266" name="UserOUSig_R">
    <vt:lpwstr/>
  </property>
  <property fmtid="{D5CDD505-2E9C-101B-9397-08002B2CF9AE}" pid="267" name="LoginDIR_D">
    <vt:lpwstr>Direktionsbereich Verbraucherschutz</vt:lpwstr>
  </property>
  <property fmtid="{D5CDD505-2E9C-101B-9397-08002B2CF9AE}" pid="268" name="BearbDIR_D">
    <vt:lpwstr/>
  </property>
  <property fmtid="{D5CDD505-2E9C-101B-9397-08002B2CF9AE}" pid="269" name="UserDIR_D">
    <vt:lpwstr>Direktionsbereich Verbraucherschutz</vt:lpwstr>
  </property>
  <property fmtid="{D5CDD505-2E9C-101B-9397-08002B2CF9AE}" pid="270" name="LoginDIR_F">
    <vt:lpwstr>Unité de direction Protection des consommateurs</vt:lpwstr>
  </property>
  <property fmtid="{D5CDD505-2E9C-101B-9397-08002B2CF9AE}" pid="271" name="BearbDIR_F">
    <vt:lpwstr/>
  </property>
  <property fmtid="{D5CDD505-2E9C-101B-9397-08002B2CF9AE}" pid="272" name="UserDIR_F">
    <vt:lpwstr>Unité de direction Protection des consommateurs</vt:lpwstr>
  </property>
  <property fmtid="{D5CDD505-2E9C-101B-9397-08002B2CF9AE}" pid="273" name="LoginDIR_I">
    <vt:lpwstr>Unità di direzione protezione dei consumatori</vt:lpwstr>
  </property>
  <property fmtid="{D5CDD505-2E9C-101B-9397-08002B2CF9AE}" pid="274" name="BearbDIR_I">
    <vt:lpwstr/>
  </property>
  <property fmtid="{D5CDD505-2E9C-101B-9397-08002B2CF9AE}" pid="275" name="UserDIR_I">
    <vt:lpwstr>Unità di direzione protezione dei consumatori</vt:lpwstr>
  </property>
  <property fmtid="{D5CDD505-2E9C-101B-9397-08002B2CF9AE}" pid="276" name="LoginDIR_E">
    <vt:lpwstr>Consumer Protection Directorate</vt:lpwstr>
  </property>
  <property fmtid="{D5CDD505-2E9C-101B-9397-08002B2CF9AE}" pid="277" name="BearbDIR_E">
    <vt:lpwstr/>
  </property>
  <property fmtid="{D5CDD505-2E9C-101B-9397-08002B2CF9AE}" pid="278" name="UserDIR_E">
    <vt:lpwstr>Consumer Protection Directorate</vt:lpwstr>
  </property>
  <property fmtid="{D5CDD505-2E9C-101B-9397-08002B2CF9AE}" pid="279" name="LoginDIR_R">
    <vt:lpwstr/>
  </property>
  <property fmtid="{D5CDD505-2E9C-101B-9397-08002B2CF9AE}" pid="280" name="BearbDIR_R">
    <vt:lpwstr/>
  </property>
  <property fmtid="{D5CDD505-2E9C-101B-9397-08002B2CF9AE}" pid="281" name="UserDIR_R">
    <vt:lpwstr/>
  </property>
  <property fmtid="{D5CDD505-2E9C-101B-9397-08002B2CF9AE}" pid="282" name="LoginABT_D">
    <vt:lpwstr/>
  </property>
  <property fmtid="{D5CDD505-2E9C-101B-9397-08002B2CF9AE}" pid="283" name="BearbABT_D">
    <vt:lpwstr/>
  </property>
  <property fmtid="{D5CDD505-2E9C-101B-9397-08002B2CF9AE}" pid="284" name="UserABT_D">
    <vt:lpwstr/>
  </property>
  <property fmtid="{D5CDD505-2E9C-101B-9397-08002B2CF9AE}" pid="285" name="LoginABT_F">
    <vt:lpwstr/>
  </property>
  <property fmtid="{D5CDD505-2E9C-101B-9397-08002B2CF9AE}" pid="286" name="BearbABT_F">
    <vt:lpwstr/>
  </property>
  <property fmtid="{D5CDD505-2E9C-101B-9397-08002B2CF9AE}" pid="287" name="UserABT_F">
    <vt:lpwstr/>
  </property>
  <property fmtid="{D5CDD505-2E9C-101B-9397-08002B2CF9AE}" pid="288" name="LoginABT_I">
    <vt:lpwstr/>
  </property>
  <property fmtid="{D5CDD505-2E9C-101B-9397-08002B2CF9AE}" pid="289" name="BearbABT_I">
    <vt:lpwstr/>
  </property>
  <property fmtid="{D5CDD505-2E9C-101B-9397-08002B2CF9AE}" pid="290" name="UserABT_I">
    <vt:lpwstr/>
  </property>
  <property fmtid="{D5CDD505-2E9C-101B-9397-08002B2CF9AE}" pid="291" name="LoginABT_E">
    <vt:lpwstr/>
  </property>
  <property fmtid="{D5CDD505-2E9C-101B-9397-08002B2CF9AE}" pid="292" name="BearbABT_E">
    <vt:lpwstr/>
  </property>
  <property fmtid="{D5CDD505-2E9C-101B-9397-08002B2CF9AE}" pid="293" name="UserABT_E">
    <vt:lpwstr/>
  </property>
  <property fmtid="{D5CDD505-2E9C-101B-9397-08002B2CF9AE}" pid="294" name="LoginAbt_R">
    <vt:lpwstr/>
  </property>
  <property fmtid="{D5CDD505-2E9C-101B-9397-08002B2CF9AE}" pid="295" name="BearbAbt_R">
    <vt:lpwstr/>
  </property>
  <property fmtid="{D5CDD505-2E9C-101B-9397-08002B2CF9AE}" pid="296" name="UserAbt_R">
    <vt:lpwstr/>
  </property>
  <property fmtid="{D5CDD505-2E9C-101B-9397-08002B2CF9AE}" pid="297" name="LoginUnderUnit">
    <vt:lpwstr/>
  </property>
  <property fmtid="{D5CDD505-2E9C-101B-9397-08002B2CF9AE}" pid="298" name="BearbUnderUnit">
    <vt:lpwstr/>
  </property>
  <property fmtid="{D5CDD505-2E9C-101B-9397-08002B2CF9AE}" pid="299" name="UserUnderUnit">
    <vt:lpwstr/>
  </property>
  <property fmtid="{D5CDD505-2E9C-101B-9397-08002B2CF9AE}" pid="300" name="LoginInternet">
    <vt:lpwstr>www.bag.admin.ch</vt:lpwstr>
  </property>
  <property fmtid="{D5CDD505-2E9C-101B-9397-08002B2CF9AE}" pid="301" name="BearbInternet">
    <vt:lpwstr/>
  </property>
  <property fmtid="{D5CDD505-2E9C-101B-9397-08002B2CF9AE}" pid="302" name="UserInternet">
    <vt:lpwstr>www.bag.admin.ch</vt:lpwstr>
  </property>
  <property fmtid="{D5CDD505-2E9C-101B-9397-08002B2CF9AE}" pid="303" name="LoginOrgUnitCode">
    <vt:lpwstr/>
  </property>
  <property fmtid="{D5CDD505-2E9C-101B-9397-08002B2CF9AE}" pid="304" name="BearbOrgUnitCode">
    <vt:lpwstr/>
  </property>
  <property fmtid="{D5CDD505-2E9C-101B-9397-08002B2CF9AE}" pid="305" name="UserOrgUnitCode">
    <vt:lpwstr/>
  </property>
  <property fmtid="{D5CDD505-2E9C-101B-9397-08002B2CF9AE}" pid="306" name="#OrgUnitID">
    <vt:lpwstr>'Direktionsbereich Verbraucherschutz'</vt:lpwstr>
  </property>
  <property fmtid="{D5CDD505-2E9C-101B-9397-08002B2CF9AE}" pid="307" name="#Location">
    <vt:lpwstr>'Stationsstrasse 15'</vt:lpwstr>
  </property>
  <property fmtid="{D5CDD505-2E9C-101B-9397-08002B2CF9AE}" pid="308" name="SigOUSig_D">
    <vt:lpwstr/>
  </property>
  <property fmtid="{D5CDD505-2E9C-101B-9397-08002B2CF9AE}" pid="309" name="SigOUSig_F">
    <vt:lpwstr/>
  </property>
  <property fmtid="{D5CDD505-2E9C-101B-9397-08002B2CF9AE}" pid="310" name="SigOUSig_I">
    <vt:lpwstr/>
  </property>
  <property fmtid="{D5CDD505-2E9C-101B-9397-08002B2CF9AE}" pid="311" name="SigOUSig_E">
    <vt:lpwstr/>
  </property>
  <property fmtid="{D5CDD505-2E9C-101B-9397-08002B2CF9AE}" pid="312" name="SigOUSig_R">
    <vt:lpwstr/>
  </property>
  <property fmtid="{D5CDD505-2E9C-101B-9397-08002B2CF9AE}" pid="313" name="SigDIR_D">
    <vt:lpwstr>Direktionsbereich Verbraucherschutz</vt:lpwstr>
  </property>
  <property fmtid="{D5CDD505-2E9C-101B-9397-08002B2CF9AE}" pid="314" name="SigDIR_F">
    <vt:lpwstr>Unité de direction Protection des consommateurs</vt:lpwstr>
  </property>
  <property fmtid="{D5CDD505-2E9C-101B-9397-08002B2CF9AE}" pid="315" name="SigDIR_I">
    <vt:lpwstr>Unità di direzione protezione dei consumatori</vt:lpwstr>
  </property>
  <property fmtid="{D5CDD505-2E9C-101B-9397-08002B2CF9AE}" pid="316" name="SigDIR_E">
    <vt:lpwstr>Consumer Protection Directorate</vt:lpwstr>
  </property>
  <property fmtid="{D5CDD505-2E9C-101B-9397-08002B2CF9AE}" pid="317" name="SigDIR_R">
    <vt:lpwstr/>
  </property>
  <property fmtid="{D5CDD505-2E9C-101B-9397-08002B2CF9AE}" pid="318" name="SigABT_D">
    <vt:lpwstr/>
  </property>
  <property fmtid="{D5CDD505-2E9C-101B-9397-08002B2CF9AE}" pid="319" name="SigABT_F">
    <vt:lpwstr/>
  </property>
  <property fmtid="{D5CDD505-2E9C-101B-9397-08002B2CF9AE}" pid="320" name="SigABT_I">
    <vt:lpwstr/>
  </property>
  <property fmtid="{D5CDD505-2E9C-101B-9397-08002B2CF9AE}" pid="321" name="SigABT_E">
    <vt:lpwstr/>
  </property>
  <property fmtid="{D5CDD505-2E9C-101B-9397-08002B2CF9AE}" pid="322" name="SigAbt_R">
    <vt:lpwstr/>
  </property>
  <property fmtid="{D5CDD505-2E9C-101B-9397-08002B2CF9AE}" pid="323" name="SigUnderUnit">
    <vt:lpwstr/>
  </property>
  <property fmtid="{D5CDD505-2E9C-101B-9397-08002B2CF9AE}" pid="324" name="SigInternet">
    <vt:lpwstr>www.bag.admin.ch</vt:lpwstr>
  </property>
  <property fmtid="{D5CDD505-2E9C-101B-9397-08002B2CF9AE}" pid="325" name="SigOrgUnitCode">
    <vt:lpwstr/>
  </property>
</Properties>
</file>