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tabs>
          <w:tab w:val="left" w:pos="1786"/>
        </w:tabs>
        <w:spacing w:before="360" w:line="260" w:lineRule="exact"/>
        <w:rPr>
          <w:rFonts w:ascii="Arial" w:hAnsi="Arial" w:cs="Arial"/>
          <w:b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Domanda di riconoscimento in qualità di</w:t>
      </w:r>
    </w:p>
    <w:p>
      <w:pPr>
        <w:widowControl w:val="0"/>
        <w:tabs>
          <w:tab w:val="left" w:pos="1786"/>
        </w:tabs>
        <w:spacing w:before="240" w:after="240"/>
        <w:rPr>
          <w:rFonts w:ascii="Arial" w:hAnsi="Arial" w:cs="Arial"/>
          <w:b/>
          <w:sz w:val="36"/>
          <w:szCs w:val="36"/>
          <w:lang w:val="it-IT"/>
        </w:rPr>
      </w:pPr>
      <w:r>
        <w:rPr>
          <w:rFonts w:ascii="Arial" w:hAnsi="Arial" w:cs="Arial"/>
          <w:b/>
          <w:sz w:val="36"/>
          <w:szCs w:val="36"/>
          <w:lang w:val="it-IT"/>
        </w:rPr>
        <w:t>organo d'esame per la competenza specifica</w:t>
      </w:r>
    </w:p>
    <w:p>
      <w:pPr>
        <w:widowControl w:val="0"/>
        <w:tabs>
          <w:tab w:val="left" w:pos="1786"/>
        </w:tabs>
        <w:spacing w:after="240" w:line="260" w:lineRule="exact"/>
        <w:rPr>
          <w:rFonts w:ascii="Arial" w:hAnsi="Arial" w:cs="Arial"/>
          <w:b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lang w:val="it-IT"/>
        </w:rPr>
        <w:t>Gli istituti di formazione o le istituzioni che intendono affermarsi quale organo d'esame per la competenza specifica per la fornitura di determinati prodotti chimici pericolosi, con il presente modulo possono inoltrare una domanda di riconoscimento.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Indirizzo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Ufficio federale della sanità pubblica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Arial" w:hAnsi="Arial" w:cs="Arial"/>
          <w:b/>
          <w:sz w:val="24"/>
          <w:szCs w:val="24"/>
          <w:u w:val="single"/>
          <w:lang w:val="it-IT"/>
        </w:rPr>
      </w:pPr>
      <w:r>
        <w:rPr>
          <w:rFonts w:ascii="Arial" w:hAnsi="Arial" w:cs="Arial"/>
          <w:lang w:val="it-IT"/>
        </w:rPr>
        <w:t>Divisione prodotti chimici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Sezione controllo del mercato e consulenza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Casella postale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3003 Berna</w:t>
      </w:r>
    </w:p>
    <w:p>
      <w:pPr>
        <w:widowControl w:val="0"/>
        <w:tabs>
          <w:tab w:val="left" w:pos="567"/>
        </w:tabs>
        <w:spacing w:before="240" w:line="260" w:lineRule="exact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Dati relativi all’azienda/all'istituto</w:t>
      </w:r>
    </w:p>
    <w:p>
      <w:pPr>
        <w:widowControl w:val="0"/>
        <w:tabs>
          <w:tab w:val="left" w:pos="993"/>
          <w:tab w:val="left" w:pos="1276"/>
          <w:tab w:val="left" w:pos="4111"/>
        </w:tabs>
        <w:spacing w:before="120" w:line="260" w:lineRule="exac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Ditta: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lang w:val="it-IT"/>
        </w:rPr>
        <w:fldChar w:fldCharType="begin">
          <w:ffData>
            <w:name w:val="Text6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hAnsi="Arial" w:cs="Arial"/>
          <w:b/>
          <w:lang w:val="it-IT"/>
        </w:rPr>
        <w:instrText xml:space="preserve"> FORMTEXT </w:instrText>
      </w:r>
      <w:r>
        <w:rPr>
          <w:rFonts w:ascii="Arial" w:hAnsi="Arial" w:cs="Arial"/>
          <w:b/>
          <w:lang w:val="it-IT"/>
        </w:rPr>
      </w:r>
      <w:r>
        <w:rPr>
          <w:rFonts w:ascii="Arial" w:hAnsi="Arial" w:cs="Arial"/>
          <w:b/>
          <w:lang w:val="it-IT"/>
        </w:rPr>
        <w:fldChar w:fldCharType="separate"/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hAnsi="Arial" w:cs="Arial"/>
          <w:b/>
          <w:lang w:val="it-IT"/>
        </w:rPr>
        <w:fldChar w:fldCharType="end"/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ab/>
      </w:r>
      <w:bookmarkStart w:id="0" w:name="Text6"/>
      <w:r>
        <w:rPr>
          <w:rFonts w:ascii="Arial" w:hAnsi="Arial" w:cs="Arial"/>
          <w:lang w:val="it-IT"/>
        </w:rPr>
        <w:t>Indirizzo: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lang w:val="it-IT"/>
        </w:rPr>
        <w:fldChar w:fldCharType="begin">
          <w:ffData>
            <w:name w:val="Text6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hAnsi="Arial" w:cs="Arial"/>
          <w:b/>
          <w:lang w:val="it-IT"/>
        </w:rPr>
        <w:instrText xml:space="preserve"> FORMTEXT </w:instrText>
      </w:r>
      <w:r>
        <w:rPr>
          <w:rFonts w:ascii="Arial" w:hAnsi="Arial" w:cs="Arial"/>
          <w:b/>
          <w:lang w:val="it-IT"/>
        </w:rPr>
      </w:r>
      <w:r>
        <w:rPr>
          <w:rFonts w:ascii="Arial" w:hAnsi="Arial" w:cs="Arial"/>
          <w:b/>
          <w:lang w:val="it-IT"/>
        </w:rPr>
        <w:fldChar w:fldCharType="separate"/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hAnsi="Arial" w:cs="Arial"/>
          <w:b/>
          <w:lang w:val="it-IT"/>
        </w:rPr>
        <w:fldChar w:fldCharType="end"/>
      </w:r>
      <w:bookmarkEnd w:id="0"/>
    </w:p>
    <w:p>
      <w:pPr>
        <w:widowControl w:val="0"/>
        <w:tabs>
          <w:tab w:val="left" w:pos="1276"/>
          <w:tab w:val="left" w:pos="4111"/>
        </w:tabs>
        <w:spacing w:line="260" w:lineRule="exac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NPA/Località: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lang w:val="it-IT"/>
        </w:rPr>
        <w:fldChar w:fldCharType="begin">
          <w:ffData>
            <w:name w:val="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hAnsi="Arial" w:cs="Arial"/>
          <w:b/>
          <w:lang w:val="it-IT"/>
        </w:rPr>
        <w:instrText xml:space="preserve"> FORMTEXT </w:instrText>
      </w:r>
      <w:r>
        <w:rPr>
          <w:rFonts w:ascii="Arial" w:hAnsi="Arial" w:cs="Arial"/>
          <w:b/>
          <w:lang w:val="it-IT"/>
        </w:rPr>
      </w:r>
      <w:r>
        <w:rPr>
          <w:rFonts w:ascii="Arial" w:hAnsi="Arial" w:cs="Arial"/>
          <w:b/>
          <w:lang w:val="it-IT"/>
        </w:rPr>
        <w:fldChar w:fldCharType="separate"/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hAnsi="Arial" w:cs="Arial"/>
          <w:b/>
          <w:lang w:val="it-IT"/>
        </w:rPr>
        <w:fldChar w:fldCharType="end"/>
      </w:r>
      <w:r>
        <w:rPr>
          <w:rFonts w:ascii="Arial" w:hAnsi="Arial" w:cs="Arial"/>
          <w:lang w:val="it-IT"/>
        </w:rPr>
        <w:tab/>
        <w:t>Settore: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lang w:val="it-IT"/>
        </w:rPr>
        <w:fldChar w:fldCharType="begin">
          <w:ffData>
            <w:name w:val="Text6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hAnsi="Arial" w:cs="Arial"/>
          <w:b/>
          <w:lang w:val="it-IT"/>
        </w:rPr>
        <w:instrText xml:space="preserve"> FORMTEXT </w:instrText>
      </w:r>
      <w:r>
        <w:rPr>
          <w:rFonts w:ascii="Arial" w:hAnsi="Arial" w:cs="Arial"/>
          <w:b/>
          <w:lang w:val="it-IT"/>
        </w:rPr>
      </w:r>
      <w:r>
        <w:rPr>
          <w:rFonts w:ascii="Arial" w:hAnsi="Arial" w:cs="Arial"/>
          <w:b/>
          <w:lang w:val="it-IT"/>
        </w:rPr>
        <w:fldChar w:fldCharType="separate"/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hAnsi="Arial" w:cs="Arial"/>
          <w:b/>
          <w:lang w:val="it-IT"/>
        </w:rPr>
        <w:fldChar w:fldCharType="end"/>
      </w:r>
    </w:p>
    <w:p>
      <w:pPr>
        <w:widowControl w:val="0"/>
        <w:tabs>
          <w:tab w:val="left" w:pos="567"/>
          <w:tab w:val="left" w:pos="851"/>
          <w:tab w:val="left" w:pos="1276"/>
          <w:tab w:val="left" w:pos="4111"/>
        </w:tabs>
        <w:spacing w:line="260" w:lineRule="exac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Cantone: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lang w:val="it-IT"/>
        </w:rPr>
        <w:fldChar w:fldCharType="begin">
          <w:ffData>
            <w:name w:val="Text6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hAnsi="Arial" w:cs="Arial"/>
          <w:b/>
          <w:lang w:val="it-IT"/>
        </w:rPr>
        <w:instrText xml:space="preserve"> FORMTEXT </w:instrText>
      </w:r>
      <w:r>
        <w:rPr>
          <w:rFonts w:ascii="Arial" w:hAnsi="Arial" w:cs="Arial"/>
          <w:b/>
          <w:lang w:val="it-IT"/>
        </w:rPr>
      </w:r>
      <w:r>
        <w:rPr>
          <w:rFonts w:ascii="Arial" w:hAnsi="Arial" w:cs="Arial"/>
          <w:b/>
          <w:lang w:val="it-IT"/>
        </w:rPr>
        <w:fldChar w:fldCharType="separate"/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hAnsi="Arial" w:cs="Arial"/>
          <w:b/>
          <w:lang w:val="it-IT"/>
        </w:rPr>
        <w:fldChar w:fldCharType="end"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lang w:val="it-IT"/>
        </w:rPr>
        <w:t xml:space="preserve">Tel.: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lang w:val="it-IT"/>
        </w:rPr>
        <w:fldChar w:fldCharType="begin">
          <w:ffData>
            <w:name w:val="Text6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hAnsi="Arial" w:cs="Arial"/>
          <w:b/>
          <w:lang w:val="it-IT"/>
        </w:rPr>
        <w:instrText xml:space="preserve"> FORMTEXT </w:instrText>
      </w:r>
      <w:r>
        <w:rPr>
          <w:rFonts w:ascii="Arial" w:hAnsi="Arial" w:cs="Arial"/>
          <w:b/>
          <w:lang w:val="it-IT"/>
        </w:rPr>
      </w:r>
      <w:r>
        <w:rPr>
          <w:rFonts w:ascii="Arial" w:hAnsi="Arial" w:cs="Arial"/>
          <w:b/>
          <w:lang w:val="it-IT"/>
        </w:rPr>
        <w:fldChar w:fldCharType="separate"/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hAnsi="Arial" w:cs="Arial"/>
          <w:b/>
          <w:lang w:val="it-IT"/>
        </w:rPr>
        <w:fldChar w:fldCharType="end"/>
      </w:r>
    </w:p>
    <w:p>
      <w:pPr>
        <w:widowControl w:val="0"/>
        <w:tabs>
          <w:tab w:val="left" w:pos="567"/>
          <w:tab w:val="left" w:pos="851"/>
          <w:tab w:val="left" w:pos="1276"/>
        </w:tabs>
        <w:spacing w:after="360" w:line="260" w:lineRule="exact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>E-mail: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lang w:val="it-IT"/>
        </w:rPr>
        <w:fldChar w:fldCharType="begin">
          <w:ffData>
            <w:name w:val="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hAnsi="Arial" w:cs="Arial"/>
          <w:b/>
          <w:lang w:val="it-IT"/>
        </w:rPr>
        <w:instrText xml:space="preserve"> FORMTEXT </w:instrText>
      </w:r>
      <w:r>
        <w:rPr>
          <w:rFonts w:ascii="Arial" w:hAnsi="Arial" w:cs="Arial"/>
          <w:b/>
          <w:lang w:val="it-IT"/>
        </w:rPr>
      </w:r>
      <w:r>
        <w:rPr>
          <w:rFonts w:ascii="Arial" w:hAnsi="Arial" w:cs="Arial"/>
          <w:b/>
          <w:lang w:val="it-IT"/>
        </w:rPr>
        <w:fldChar w:fldCharType="separate"/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eastAsia="Arial Unicode MS" w:hAnsi="Arial Unicode MS" w:cs="Arial" w:hint="eastAsia"/>
          <w:b/>
          <w:noProof/>
          <w:lang w:val="it-IT"/>
        </w:rPr>
        <w:t> </w:t>
      </w:r>
      <w:r>
        <w:rPr>
          <w:rFonts w:ascii="Arial" w:hAnsi="Arial" w:cs="Arial"/>
          <w:b/>
          <w:lang w:val="it-IT"/>
        </w:rPr>
        <w:fldChar w:fldCharType="end"/>
      </w:r>
    </w:p>
    <w:p>
      <w:pPr>
        <w:widowControl w:val="0"/>
        <w:tabs>
          <w:tab w:val="left" w:pos="567"/>
        </w:tabs>
        <w:spacing w:before="360" w:line="260" w:lineRule="exact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Documentazione da allegare alla domanda</w:t>
      </w:r>
      <w:r>
        <w:rPr>
          <w:rFonts w:ascii="Arial" w:hAnsi="Arial" w:cs="Arial"/>
          <w:b/>
          <w:sz w:val="24"/>
          <w:szCs w:val="24"/>
          <w:lang w:val="it-IT"/>
        </w:rPr>
        <w:br/>
      </w:r>
      <w:r>
        <w:rPr>
          <w:rFonts w:ascii="Arial" w:hAnsi="Arial" w:cs="Arial"/>
          <w:sz w:val="16"/>
          <w:szCs w:val="16"/>
          <w:lang w:val="it-IT"/>
        </w:rPr>
        <w:t>Tutte le indicazioni sono trattate in modo confidenziale</w:t>
      </w:r>
    </w:p>
    <w:p>
      <w:pPr>
        <w:widowControl w:val="0"/>
        <w:tabs>
          <w:tab w:val="left" w:pos="284"/>
        </w:tabs>
        <w:spacing w:line="260" w:lineRule="exact"/>
        <w:ind w:left="284" w:hanging="28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a)</w:t>
      </w:r>
      <w:r>
        <w:rPr>
          <w:rFonts w:ascii="Arial" w:hAnsi="Arial" w:cs="Arial"/>
          <w:lang w:val="it-IT"/>
        </w:rPr>
        <w:tab/>
        <w:t xml:space="preserve">Indicazioni sulle </w:t>
      </w:r>
      <w:r>
        <w:rPr>
          <w:rFonts w:ascii="Arial" w:hAnsi="Arial" w:cs="Arial"/>
          <w:b/>
          <w:lang w:val="it-IT"/>
        </w:rPr>
        <w:t>materie d'esame</w:t>
      </w:r>
      <w:r>
        <w:rPr>
          <w:rFonts w:ascii="Arial" w:hAnsi="Arial" w:cs="Arial"/>
          <w:lang w:val="it-IT"/>
        </w:rPr>
        <w:t>:</w:t>
      </w:r>
    </w:p>
    <w:p>
      <w:pPr>
        <w:widowControl w:val="0"/>
        <w:tabs>
          <w:tab w:val="left" w:pos="284"/>
        </w:tabs>
        <w:spacing w:line="260" w:lineRule="exact"/>
        <w:ind w:left="284" w:hanging="28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>domande d'esame e materiale didattico atti a dimostrare che le conoscenze necessarie sono tr</w:t>
      </w:r>
      <w:r>
        <w:rPr>
          <w:rFonts w:ascii="Arial" w:hAnsi="Arial" w:cs="Arial"/>
          <w:lang w:val="it-IT"/>
        </w:rPr>
        <w:t>a</w:t>
      </w:r>
      <w:r>
        <w:rPr>
          <w:rFonts w:ascii="Arial" w:hAnsi="Arial" w:cs="Arial"/>
          <w:lang w:val="it-IT"/>
        </w:rPr>
        <w:t>smes-se ed esaminate ai sensi dell'allegato 1 dell'ordinanza del DFI sulla competenza specifica r</w:t>
      </w:r>
      <w:r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>chiesta per la fornitura di determinate sostanze e preparati pericolosi</w:t>
      </w:r>
    </w:p>
    <w:p>
      <w:pPr>
        <w:widowControl w:val="0"/>
        <w:tabs>
          <w:tab w:val="left" w:pos="-2694"/>
          <w:tab w:val="left" w:pos="2268"/>
        </w:tabs>
        <w:spacing w:line="260" w:lineRule="exact"/>
        <w:ind w:left="709" w:hanging="425"/>
        <w:rPr>
          <w:rFonts w:ascii="Arial" w:hAnsi="Arial" w:cs="Arial"/>
        </w:rPr>
      </w:pPr>
      <w:r>
        <w:rPr>
          <w:rFonts w:ascii="Arial" w:hAnsi="Arial" w:cs="Arial"/>
          <w:lang w:val="it-IT"/>
        </w:rPr>
        <w:t>Domande d'esame</w:t>
      </w:r>
      <w:r>
        <w:rPr>
          <w:rFonts w:ascii="Arial" w:hAnsi="Arial" w:cs="Arial"/>
        </w:rPr>
        <w:t>:</w:t>
      </w:r>
    </w:p>
    <w:p>
      <w:pPr>
        <w:widowControl w:val="0"/>
        <w:numPr>
          <w:ilvl w:val="0"/>
          <w:numId w:val="39"/>
        </w:numPr>
        <w:tabs>
          <w:tab w:val="left" w:pos="-2694"/>
          <w:tab w:val="left" w:pos="993"/>
        </w:tabs>
        <w:spacing w:line="260" w:lineRule="exact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 xml:space="preserve">basi legali: circa 20-30 per cento </w:t>
      </w:r>
    </w:p>
    <w:p>
      <w:pPr>
        <w:widowControl w:val="0"/>
        <w:tabs>
          <w:tab w:val="left" w:pos="-2694"/>
          <w:tab w:val="left" w:pos="2268"/>
        </w:tabs>
        <w:spacing w:line="260" w:lineRule="exact"/>
        <w:ind w:left="100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(atti normativi delle legislazioni in materia di prodotti chimici, competenza specifica, obbl</w:t>
      </w:r>
      <w:r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>ghi nella fornitura...);</w:t>
      </w:r>
    </w:p>
    <w:p>
      <w:pPr>
        <w:widowControl w:val="0"/>
        <w:numPr>
          <w:ilvl w:val="0"/>
          <w:numId w:val="39"/>
        </w:numPr>
        <w:tabs>
          <w:tab w:val="left" w:pos="-2694"/>
          <w:tab w:val="left" w:pos="993"/>
        </w:tabs>
        <w:spacing w:line="260" w:lineRule="exact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caratterizzazione di sostanze e preparati pericolosi: circa 25-35 per cento</w:t>
      </w:r>
    </w:p>
    <w:p>
      <w:pPr>
        <w:widowControl w:val="0"/>
        <w:tabs>
          <w:tab w:val="left" w:pos="-2694"/>
          <w:tab w:val="left" w:pos="2268"/>
        </w:tabs>
        <w:spacing w:line="260" w:lineRule="exact"/>
        <w:ind w:left="100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(significato degli elementi della caratterizzazione, biocidi, prodotti fitosanitari...);</w:t>
      </w:r>
    </w:p>
    <w:p>
      <w:pPr>
        <w:widowControl w:val="0"/>
        <w:numPr>
          <w:ilvl w:val="0"/>
          <w:numId w:val="37"/>
        </w:numPr>
        <w:tabs>
          <w:tab w:val="left" w:pos="-2694"/>
          <w:tab w:val="left" w:pos="993"/>
        </w:tabs>
        <w:spacing w:line="260" w:lineRule="exac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schede di dati di sicurezza: circa 25-35 per cento</w:t>
      </w:r>
    </w:p>
    <w:p>
      <w:pPr>
        <w:widowControl w:val="0"/>
        <w:tabs>
          <w:tab w:val="left" w:pos="-2694"/>
          <w:tab w:val="left" w:pos="2268"/>
        </w:tabs>
        <w:spacing w:line="260" w:lineRule="exact"/>
        <w:ind w:left="100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(scopo, struttura, indicazioni importanti per la consulenza alla clientela...);</w:t>
      </w:r>
    </w:p>
    <w:p>
      <w:pPr>
        <w:widowControl w:val="0"/>
        <w:numPr>
          <w:ilvl w:val="0"/>
          <w:numId w:val="37"/>
        </w:numPr>
        <w:tabs>
          <w:tab w:val="left" w:pos="-2694"/>
          <w:tab w:val="left" w:pos="993"/>
        </w:tabs>
        <w:spacing w:line="260" w:lineRule="exac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conoscenze specifiche del prodotto: circa 20-25 per cento (fonti d’informazione, argomenti di consulenza, proprietà di importanti categorie di prodo</w:t>
      </w:r>
      <w:r>
        <w:rPr>
          <w:rFonts w:ascii="Arial" w:hAnsi="Arial" w:cs="Arial"/>
          <w:lang w:val="it-IT"/>
        </w:rPr>
        <w:t>t</w:t>
      </w:r>
      <w:r>
        <w:rPr>
          <w:rFonts w:ascii="Arial" w:hAnsi="Arial" w:cs="Arial"/>
          <w:lang w:val="it-IT"/>
        </w:rPr>
        <w:t>ti...).</w:t>
      </w:r>
    </w:p>
    <w:p>
      <w:pPr>
        <w:widowControl w:val="0"/>
        <w:tabs>
          <w:tab w:val="left" w:pos="-2694"/>
          <w:tab w:val="left" w:pos="284"/>
        </w:tabs>
        <w:spacing w:line="260" w:lineRule="exact"/>
        <w:ind w:left="284" w:hanging="28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b)</w:t>
      </w:r>
      <w:r>
        <w:rPr>
          <w:rFonts w:ascii="Arial" w:hAnsi="Arial" w:cs="Arial"/>
          <w:lang w:val="it-IT"/>
        </w:rPr>
        <w:tab/>
        <w:t xml:space="preserve">Indicazioni sulla </w:t>
      </w:r>
      <w:r>
        <w:rPr>
          <w:rFonts w:ascii="Arial" w:hAnsi="Arial" w:cs="Arial"/>
          <w:b/>
          <w:lang w:val="it-IT"/>
        </w:rPr>
        <w:t>carriera professionale degli esaminatori</w:t>
      </w:r>
      <w:r>
        <w:rPr>
          <w:rFonts w:ascii="Arial" w:hAnsi="Arial" w:cs="Arial"/>
          <w:lang w:val="it-IT"/>
        </w:rPr>
        <w:t xml:space="preserve"> che ne attestano le qualifiche </w:t>
      </w:r>
      <w:r>
        <w:rPr>
          <w:rFonts w:ascii="Arial" w:hAnsi="Arial" w:cs="Arial"/>
          <w:lang w:val="it-IT"/>
        </w:rPr>
        <w:br/>
        <w:t>specifiche:</w:t>
      </w:r>
    </w:p>
    <w:p>
      <w:pPr>
        <w:widowControl w:val="0"/>
        <w:tabs>
          <w:tab w:val="left" w:pos="-2694"/>
          <w:tab w:val="left" w:pos="709"/>
        </w:tabs>
        <w:spacing w:line="260" w:lineRule="exac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>curricula vitae, certificati, diplomi.</w:t>
      </w:r>
    </w:p>
    <w:p>
      <w:pPr>
        <w:widowControl w:val="0"/>
        <w:tabs>
          <w:tab w:val="left" w:pos="284"/>
        </w:tabs>
        <w:spacing w:line="260" w:lineRule="exac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c)</w:t>
      </w:r>
      <w:r>
        <w:rPr>
          <w:rFonts w:ascii="Arial" w:hAnsi="Arial" w:cs="Arial"/>
          <w:lang w:val="it-IT"/>
        </w:rPr>
        <w:tab/>
        <w:t xml:space="preserve">Indicazioni sul </w:t>
      </w:r>
      <w:r>
        <w:rPr>
          <w:rFonts w:ascii="Arial" w:hAnsi="Arial" w:cs="Arial"/>
          <w:b/>
          <w:lang w:val="it-IT"/>
        </w:rPr>
        <w:t>disciplinamento degli emolumenti</w:t>
      </w:r>
      <w:r>
        <w:rPr>
          <w:rFonts w:ascii="Arial" w:hAnsi="Arial" w:cs="Arial"/>
          <w:lang w:val="it-IT"/>
        </w:rPr>
        <w:t>:</w:t>
      </w:r>
    </w:p>
    <w:p>
      <w:pPr>
        <w:widowControl w:val="0"/>
        <w:tabs>
          <w:tab w:val="left" w:pos="284"/>
        </w:tabs>
        <w:spacing w:line="260" w:lineRule="exact"/>
        <w:ind w:left="709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le tasse d'esame devono essere tali da non superare i costi. L'entità della tassa per un corso di preparazione rientra nelle competenze del richiedente.</w:t>
      </w:r>
    </w:p>
    <w:p>
      <w:pPr>
        <w:widowControl w:val="0"/>
        <w:tabs>
          <w:tab w:val="left" w:pos="284"/>
        </w:tabs>
        <w:spacing w:line="260" w:lineRule="exact"/>
        <w:ind w:left="705" w:hanging="705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d)</w:t>
      </w:r>
      <w:r>
        <w:rPr>
          <w:rFonts w:ascii="Arial" w:hAnsi="Arial" w:cs="Arial"/>
          <w:lang w:val="it-IT"/>
        </w:rPr>
        <w:tab/>
        <w:t xml:space="preserve">Il </w:t>
      </w:r>
      <w:r>
        <w:rPr>
          <w:rFonts w:ascii="Arial" w:hAnsi="Arial" w:cs="Arial"/>
          <w:b/>
          <w:lang w:val="it-IT"/>
        </w:rPr>
        <w:t>regolamento d'esame</w:t>
      </w:r>
      <w:r>
        <w:rPr>
          <w:rFonts w:ascii="Arial" w:hAnsi="Arial" w:cs="Arial"/>
          <w:lang w:val="it-IT"/>
        </w:rPr>
        <w:t>,</w:t>
      </w:r>
    </w:p>
    <w:p>
      <w:pPr>
        <w:widowControl w:val="0"/>
        <w:tabs>
          <w:tab w:val="left" w:pos="284"/>
        </w:tabs>
        <w:spacing w:line="260" w:lineRule="exact"/>
        <w:ind w:left="703" w:hanging="703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che deve corrispondere all'allegato 3 dell'ordinanza del DFI sulla competenza specifica richi</w:t>
      </w:r>
      <w:r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>sta per la fornitura di determinate sostanze e preparati pericolosi. È sufficiente confermare per scritto che è stato recepito il suddetto regolamento d'esame.</w:t>
      </w:r>
    </w:p>
    <w:p>
      <w:pPr>
        <w:widowControl w:val="0"/>
        <w:tabs>
          <w:tab w:val="left" w:pos="284"/>
        </w:tabs>
        <w:spacing w:line="260" w:lineRule="exact"/>
        <w:ind w:left="703" w:hanging="703"/>
        <w:rPr>
          <w:rFonts w:ascii="Arial" w:hAnsi="Arial" w:cs="Arial"/>
          <w:lang w:val="it-IT"/>
        </w:rPr>
      </w:pPr>
    </w:p>
    <w:p>
      <w:pPr>
        <w:widowControl w:val="0"/>
        <w:tabs>
          <w:tab w:val="left" w:pos="284"/>
        </w:tabs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Luogo, data: </w:t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statusText w:type="text" w:val="Adress-Zeile 6"/>
            <w:textInput>
              <w:maxLength w:val="48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Timbro/firma: </w:t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statusText w:type="text" w:val="Adress-Zeile 6"/>
            <w:textInput>
              <w:maxLength w:val="48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sectPr>
      <w:footerReference w:type="default" r:id="rId7"/>
      <w:headerReference w:type="first" r:id="rId8"/>
      <w:footerReference w:type="first" r:id="rId9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1E0"/>
    </w:tblPr>
    <w:tblGrid>
      <w:gridCol w:w="5103"/>
      <w:gridCol w:w="4820"/>
      <w:gridCol w:w="397"/>
      <w:gridCol w:w="454"/>
    </w:tblGrid>
    <w:tr>
      <w:trPr>
        <w:cantSplit/>
      </w:trPr>
      <w:tc>
        <w:tcPr>
          <w:tcW w:w="5103" w:type="dxa"/>
          <w:vAlign w:val="bottom"/>
        </w:tcPr>
        <w:p>
          <w:pPr>
            <w:pStyle w:val="Referenz"/>
          </w:pPr>
        </w:p>
      </w:tc>
      <w:tc>
        <w:tcPr>
          <w:tcW w:w="4820" w:type="dxa"/>
          <w:vAlign w:val="bottom"/>
        </w:tcPr>
        <w:p>
          <w:pPr>
            <w:pStyle w:val="Referenz"/>
          </w:pPr>
        </w:p>
      </w:tc>
      <w:tc>
        <w:tcPr>
          <w:tcW w:w="397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  <w:fldSimple w:instr=" PAGE ">
            <w:r>
              <w:rPr>
                <w:noProof/>
              </w:rPr>
              <w:t>2</w:t>
            </w:r>
          </w:fldSimple>
          <w:r>
            <w:t>/</w:t>
          </w:r>
          <w:fldSimple w:instr=" NUMPAGES ">
            <w:r>
              <w:rPr>
                <w:noProof/>
              </w:rPr>
              <w:t>2</w:t>
            </w:r>
          </w:fldSimple>
        </w:p>
      </w:tc>
    </w:tr>
    <w:tr>
      <w:tblPrEx>
        <w:tblLook w:val="0000"/>
      </w:tblPrEx>
      <w:trPr>
        <w:gridAfter w:val="2"/>
        <w:wAfter w:w="851" w:type="dxa"/>
        <w:cantSplit/>
        <w:trHeight w:hRule="exact" w:val="510"/>
      </w:trPr>
      <w:tc>
        <w:tcPr>
          <w:tcW w:w="9923" w:type="dxa"/>
          <w:gridSpan w:val="2"/>
          <w:vAlign w:val="bottom"/>
        </w:tcPr>
        <w:p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2.9.12b/070816/ZIM</w:t>
          </w:r>
        </w:p>
      </w:tc>
    </w:tr>
  </w:tbl>
  <w:p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0" w:type="dxa"/>
      <w:tblCellMar>
        <w:left w:w="0" w:type="dxa"/>
        <w:right w:w="0" w:type="dxa"/>
      </w:tblCellMar>
      <w:tblLook w:val="01E0"/>
    </w:tblPr>
    <w:tblGrid>
      <w:gridCol w:w="4678"/>
      <w:gridCol w:w="4394"/>
      <w:gridCol w:w="454"/>
      <w:gridCol w:w="454"/>
    </w:tblGrid>
    <w:tr>
      <w:trPr>
        <w:cantSplit/>
      </w:trPr>
      <w:tc>
        <w:tcPr>
          <w:tcW w:w="4678" w:type="dxa"/>
        </w:tcPr>
        <w:p>
          <w:pPr>
            <w:pStyle w:val="Referenz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2.9.22_VSK_Anerkennung_Prüfungsstelle_Version 3_2013_03_22</w:t>
          </w:r>
        </w:p>
      </w:tc>
      <w:tc>
        <w:tcPr>
          <w:tcW w:w="4394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  <w:fldSimple w:instr=" PAGE ">
            <w:r>
              <w:rPr>
                <w:noProof/>
              </w:rPr>
              <w:t>1</w:t>
            </w:r>
          </w:fldSimple>
          <w:r>
            <w:t>/</w:t>
          </w:r>
          <w:fldSimple w:instr=" NUMPAGES ">
            <w:r>
              <w:rPr>
                <w:noProof/>
              </w:rPr>
              <w:t>1</w:t>
            </w:r>
          </w:fldSimple>
        </w:p>
      </w:tc>
    </w:tr>
    <w:tr>
      <w:trPr>
        <w:gridAfter w:val="2"/>
        <w:wAfter w:w="908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>
          <w:pPr>
            <w:pStyle w:val="Fuzeile"/>
          </w:pPr>
          <w:bookmarkStart w:id="1" w:name="_Hlk112468646"/>
        </w:p>
      </w:tc>
    </w:tr>
    <w:bookmarkEnd w:id="1"/>
  </w:tbl>
  <w:p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851" w:type="dxa"/>
      <w:tblCellMar>
        <w:left w:w="0" w:type="dxa"/>
        <w:right w:w="0" w:type="dxa"/>
      </w:tblCellMar>
      <w:tblLook w:val="0000"/>
    </w:tblPr>
    <w:tblGrid>
      <w:gridCol w:w="5103"/>
      <w:gridCol w:w="4820"/>
    </w:tblGrid>
    <w:tr>
      <w:trPr>
        <w:cantSplit/>
        <w:trHeight w:val="1272"/>
      </w:trPr>
      <w:tc>
        <w:tcPr>
          <w:tcW w:w="5103" w:type="dxa"/>
          <w:tcBorders>
            <w:bottom w:val="nil"/>
          </w:tcBorders>
        </w:tcPr>
        <w:p>
          <w:pPr>
            <w:ind w:left="284"/>
          </w:pPr>
          <w:r>
            <w:rPr>
              <w:noProof/>
              <w:lang w:val="it-CH" w:eastAsia="it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Bundeslogo_RGB_pos_original" style="width:147pt;height:36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bottom w:val="nil"/>
          </w:tcBorders>
        </w:tcPr>
        <w:p>
          <w:pPr>
            <w:pStyle w:val="KopfzeileDepartement"/>
            <w:rPr>
              <w:rFonts w:ascii="Arial" w:hAnsi="Arial"/>
              <w:lang w:val="it-IT" w:eastAsia="de-CH"/>
            </w:rPr>
          </w:pPr>
          <w:r>
            <w:rPr>
              <w:rFonts w:ascii="Arial" w:hAnsi="Arial"/>
              <w:lang w:val="it-IT" w:eastAsia="de-CH"/>
            </w:rPr>
            <w:t>Dipartimento federale dell’interno DFI</w:t>
          </w:r>
        </w:p>
        <w:p>
          <w:pPr>
            <w:pStyle w:val="KopfzeileFett"/>
            <w:rPr>
              <w:rFonts w:ascii="Arial" w:hAnsi="Arial"/>
              <w:lang w:val="it-IT" w:eastAsia="de-CH"/>
            </w:rPr>
          </w:pPr>
          <w:r>
            <w:rPr>
              <w:rFonts w:ascii="Arial" w:hAnsi="Arial"/>
              <w:lang w:val="it-IT" w:eastAsia="de-CH"/>
            </w:rPr>
            <w:t>Ufficio federale della sanità pubblica UFSP</w:t>
          </w:r>
        </w:p>
        <w:p>
          <w:pPr>
            <w:pStyle w:val="Kopfzeile"/>
            <w:rPr>
              <w:lang w:val="it-IT"/>
            </w:rPr>
          </w:pPr>
          <w:r>
            <w:rPr>
              <w:rFonts w:ascii="Arial" w:hAnsi="Arial"/>
              <w:lang w:val="it-IT" w:eastAsia="de-CH"/>
            </w:rPr>
            <w:t>Unità di direzione protezione dei consumatori</w:t>
          </w:r>
        </w:p>
      </w:tc>
    </w:tr>
  </w:tbl>
  <w:p>
    <w:pPr>
      <w:pStyle w:val="Kopfzeil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C4D67C"/>
    <w:lvl w:ilvl="0">
      <w:start w:val="1"/>
      <w:numFmt w:val="decimal"/>
      <w:pStyle w:val="Listennumm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AEB1A8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2ECEB2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464288"/>
    <w:lvl w:ilvl="0">
      <w:start w:val="1"/>
      <w:numFmt w:val="decimal"/>
      <w:pStyle w:val="berschrift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32F4B4"/>
    <w:lvl w:ilvl="0">
      <w:start w:val="1"/>
      <w:numFmt w:val="bullet"/>
      <w:pStyle w:val="berschrift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70DF14"/>
    <w:lvl w:ilvl="0">
      <w:start w:val="1"/>
      <w:numFmt w:val="bullet"/>
      <w:pStyle w:val="Aufzhlungszeich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3AC622"/>
    <w:lvl w:ilvl="0">
      <w:start w:val="1"/>
      <w:numFmt w:val="bullet"/>
      <w:pStyle w:val="Aufzhlungszeich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02C72A"/>
    <w:lvl w:ilvl="0">
      <w:start w:val="1"/>
      <w:numFmt w:val="bullet"/>
      <w:pStyle w:val="Aufzhlungszeichen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57F0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DAC5CC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684192"/>
    <w:multiLevelType w:val="hybridMultilevel"/>
    <w:tmpl w:val="D0DAC7FC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2A3B60"/>
    <w:multiLevelType w:val="hybridMultilevel"/>
    <w:tmpl w:val="8B0A8E9C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D07F61"/>
    <w:multiLevelType w:val="hybridMultilevel"/>
    <w:tmpl w:val="045EC278"/>
    <w:lvl w:ilvl="0" w:tplc="08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7"/>
  </w:num>
  <w:num w:numId="16">
    <w:abstractNumId w:val="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27"/>
  </w:num>
  <w:num w:numId="24">
    <w:abstractNumId w:val="16"/>
  </w:num>
  <w:num w:numId="25">
    <w:abstractNumId w:val="20"/>
  </w:num>
  <w:num w:numId="26">
    <w:abstractNumId w:val="26"/>
  </w:num>
  <w:num w:numId="27">
    <w:abstractNumId w:val="15"/>
  </w:num>
  <w:num w:numId="28">
    <w:abstractNumId w:val="18"/>
  </w:num>
  <w:num w:numId="29">
    <w:abstractNumId w:val="21"/>
  </w:num>
  <w:num w:numId="30">
    <w:abstractNumId w:val="22"/>
  </w:num>
  <w:num w:numId="31">
    <w:abstractNumId w:val="13"/>
  </w:num>
  <w:num w:numId="32">
    <w:abstractNumId w:val="25"/>
  </w:num>
  <w:num w:numId="33">
    <w:abstractNumId w:val="14"/>
  </w:num>
  <w:num w:numId="34">
    <w:abstractNumId w:val="17"/>
  </w:num>
  <w:num w:numId="35">
    <w:abstractNumId w:val="24"/>
  </w:num>
  <w:num w:numId="36">
    <w:abstractNumId w:val="12"/>
  </w:num>
  <w:num w:numId="37">
    <w:abstractNumId w:val="11"/>
  </w:num>
  <w:num w:numId="38">
    <w:abstractNumId w:val="23"/>
  </w:num>
  <w:num w:numId="39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docvar non existante, 3003 Bern-Zollikofen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7"/>
      </w:numPr>
      <w:tabs>
        <w:tab w:val="clear" w:pos="643"/>
        <w:tab w:val="num" w:pos="851"/>
      </w:tabs>
      <w:spacing w:line="360" w:lineRule="atLeast"/>
      <w:ind w:left="851" w:hanging="851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5"/>
      </w:numPr>
      <w:tabs>
        <w:tab w:val="clear" w:pos="1492"/>
        <w:tab w:val="num" w:pos="851"/>
      </w:tabs>
      <w:ind w:left="851" w:hanging="851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6"/>
      </w:numPr>
      <w:tabs>
        <w:tab w:val="clear" w:pos="360"/>
        <w:tab w:val="num" w:pos="851"/>
      </w:tabs>
      <w:ind w:left="851" w:hanging="851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cs="Times New Roman"/>
      <w:b/>
      <w:kern w:val="32"/>
      <w:sz w:val="28"/>
      <w:lang w:val="de-CH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cs="Times New Roman"/>
      <w:b/>
      <w:lang w:val="de-CH" w:eastAsia="en-US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cs="Times New Roman"/>
      <w:lang w:val="de-CH" w:eastAsia="en-US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 w:cs="Times New Roman"/>
      <w:i/>
      <w:iCs/>
      <w:sz w:val="24"/>
      <w:szCs w:val="24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Times New Roman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semiHidden/>
    <w:pPr>
      <w:ind w:left="425" w:hanging="425"/>
    </w:pPr>
  </w:style>
  <w:style w:type="paragraph" w:styleId="Aufzhlungszeichen">
    <w:name w:val="List Bullet"/>
    <w:basedOn w:val="Standard"/>
    <w:uiPriority w:val="99"/>
    <w:pPr>
      <w:numPr>
        <w:numId w:val="22"/>
      </w:numPr>
    </w:pPr>
  </w:style>
  <w:style w:type="paragraph" w:styleId="Aufzhlungszeichen2">
    <w:name w:val="List Bullet 2"/>
    <w:basedOn w:val="Aufzhlungszeichen"/>
    <w:uiPriority w:val="99"/>
    <w:pPr>
      <w:numPr>
        <w:numId w:val="1"/>
      </w:numPr>
      <w:tabs>
        <w:tab w:val="clear" w:pos="360"/>
        <w:tab w:val="num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uiPriority w:val="99"/>
    <w:pPr>
      <w:numPr>
        <w:numId w:val="2"/>
      </w:numPr>
      <w:tabs>
        <w:tab w:val="clear" w:pos="643"/>
        <w:tab w:val="num" w:pos="1276"/>
      </w:tabs>
      <w:ind w:left="1276" w:hanging="425"/>
    </w:pPr>
  </w:style>
  <w:style w:type="paragraph" w:styleId="Aufzhlungszeichen4">
    <w:name w:val="List Bullet 4"/>
    <w:basedOn w:val="Standard"/>
    <w:uiPriority w:val="99"/>
    <w:pPr>
      <w:numPr>
        <w:numId w:val="3"/>
      </w:numPr>
      <w:tabs>
        <w:tab w:val="clear" w:pos="926"/>
        <w:tab w:val="num" w:pos="1701"/>
      </w:tabs>
      <w:ind w:left="1701" w:hanging="425"/>
    </w:pPr>
  </w:style>
  <w:style w:type="paragraph" w:styleId="Aufzhlungszeichen5">
    <w:name w:val="List Bullet 5"/>
    <w:basedOn w:val="Standard"/>
    <w:uiPriority w:val="99"/>
    <w:pPr>
      <w:numPr>
        <w:numId w:val="4"/>
      </w:numPr>
      <w:tabs>
        <w:tab w:val="clear" w:pos="1209"/>
        <w:tab w:val="num" w:pos="2126"/>
      </w:tabs>
      <w:ind w:left="2126" w:hanging="425"/>
    </w:pPr>
  </w:style>
  <w:style w:type="paragraph" w:styleId="Blocktext">
    <w:name w:val="Block Text"/>
    <w:basedOn w:val="Standard"/>
    <w:uiPriority w:val="99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CH" w:eastAsia="en-US"/>
    </w:rPr>
  </w:style>
  <w:style w:type="paragraph" w:styleId="Gruformel">
    <w:name w:val="Closing"/>
    <w:basedOn w:val="Standard"/>
    <w:link w:val="GruformelZchn"/>
    <w:uiPriority w:val="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cs="Times New Roman"/>
      <w:sz w:val="20"/>
      <w:szCs w:val="20"/>
      <w:lang w:val="de-CH" w:eastAsia="en-US"/>
    </w:rPr>
  </w:style>
  <w:style w:type="paragraph" w:styleId="Index1">
    <w:name w:val="index 1"/>
    <w:basedOn w:val="Standard"/>
    <w:next w:val="Standard"/>
    <w:uiPriority w:val="99"/>
    <w:semiHidden/>
    <w:pPr>
      <w:ind w:left="425" w:hanging="425"/>
    </w:pPr>
  </w:style>
  <w:style w:type="paragraph" w:styleId="Index2">
    <w:name w:val="index 2"/>
    <w:basedOn w:val="Standard"/>
    <w:next w:val="Standard"/>
    <w:uiPriority w:val="99"/>
    <w:semiHidden/>
    <w:pPr>
      <w:ind w:left="851" w:hanging="851"/>
    </w:pPr>
  </w:style>
  <w:style w:type="paragraph" w:styleId="Index3">
    <w:name w:val="index 3"/>
    <w:basedOn w:val="Standard"/>
    <w:next w:val="Standard"/>
    <w:uiPriority w:val="99"/>
    <w:semiHidden/>
    <w:pPr>
      <w:ind w:left="1276" w:hanging="1276"/>
    </w:pPr>
  </w:style>
  <w:style w:type="paragraph" w:styleId="Index4">
    <w:name w:val="index 4"/>
    <w:basedOn w:val="Standard"/>
    <w:next w:val="Standard"/>
    <w:uiPriority w:val="99"/>
    <w:semiHidden/>
    <w:pPr>
      <w:ind w:left="1701" w:hanging="1701"/>
    </w:pPr>
  </w:style>
  <w:style w:type="paragraph" w:styleId="Index5">
    <w:name w:val="index 5"/>
    <w:basedOn w:val="Standard"/>
    <w:next w:val="Standard"/>
    <w:uiPriority w:val="99"/>
    <w:semiHidden/>
    <w:pPr>
      <w:ind w:left="2126" w:hanging="2126"/>
    </w:pPr>
  </w:style>
  <w:style w:type="paragraph" w:styleId="Index6">
    <w:name w:val="index 6"/>
    <w:basedOn w:val="Standard"/>
    <w:next w:val="Standard"/>
    <w:uiPriority w:val="99"/>
    <w:semiHidden/>
    <w:pPr>
      <w:ind w:left="2552" w:hanging="2552"/>
    </w:pPr>
  </w:style>
  <w:style w:type="paragraph" w:styleId="Index7">
    <w:name w:val="index 7"/>
    <w:basedOn w:val="Standard"/>
    <w:next w:val="Standard"/>
    <w:uiPriority w:val="99"/>
    <w:semiHidden/>
    <w:pPr>
      <w:ind w:left="2977" w:hanging="2977"/>
    </w:pPr>
  </w:style>
  <w:style w:type="paragraph" w:styleId="Index8">
    <w:name w:val="index 8"/>
    <w:basedOn w:val="Standard"/>
    <w:next w:val="Standard"/>
    <w:uiPriority w:val="99"/>
    <w:semiHidden/>
    <w:pPr>
      <w:ind w:left="3402" w:hanging="3402"/>
    </w:pPr>
  </w:style>
  <w:style w:type="paragraph" w:styleId="Index9">
    <w:name w:val="index 9"/>
    <w:basedOn w:val="Standard"/>
    <w:next w:val="Standard"/>
    <w:uiPriority w:val="99"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CH" w:eastAsia="en-US"/>
    </w:rPr>
  </w:style>
  <w:style w:type="paragraph" w:customStyle="1" w:styleId="KopfzeileDepartement">
    <w:name w:val="KopfzeileDepartement"/>
    <w:basedOn w:val="Kopfzeile"/>
    <w:next w:val="Kopfzeile"/>
    <w:uiPriority w:val="99"/>
    <w:pPr>
      <w:spacing w:after="80"/>
    </w:pPr>
  </w:style>
  <w:style w:type="paragraph" w:customStyle="1" w:styleId="KopfzeileFett">
    <w:name w:val="KopfzeileFett"/>
    <w:basedOn w:val="Kopfzeile"/>
    <w:next w:val="Kopfzeile"/>
    <w:uiPriority w:val="99"/>
    <w:rPr>
      <w:b/>
    </w:rPr>
  </w:style>
  <w:style w:type="paragraph" w:styleId="Liste">
    <w:name w:val="List"/>
    <w:basedOn w:val="Standard"/>
    <w:uiPriority w:val="99"/>
    <w:pPr>
      <w:numPr>
        <w:numId w:val="23"/>
      </w:numPr>
    </w:pPr>
  </w:style>
  <w:style w:type="paragraph" w:styleId="Liste2">
    <w:name w:val="List 2"/>
    <w:basedOn w:val="Standard"/>
    <w:uiPriority w:val="99"/>
    <w:pPr>
      <w:numPr>
        <w:numId w:val="24"/>
      </w:numPr>
    </w:pPr>
  </w:style>
  <w:style w:type="paragraph" w:styleId="Liste3">
    <w:name w:val="List 3"/>
    <w:basedOn w:val="Standard"/>
    <w:uiPriority w:val="99"/>
    <w:pPr>
      <w:numPr>
        <w:numId w:val="25"/>
      </w:numPr>
    </w:pPr>
  </w:style>
  <w:style w:type="paragraph" w:styleId="Liste4">
    <w:name w:val="List 4"/>
    <w:basedOn w:val="Standard"/>
    <w:uiPriority w:val="99"/>
    <w:pPr>
      <w:numPr>
        <w:numId w:val="26"/>
      </w:numPr>
    </w:pPr>
  </w:style>
  <w:style w:type="paragraph" w:styleId="Liste5">
    <w:name w:val="List 5"/>
    <w:basedOn w:val="Standard"/>
    <w:uiPriority w:val="99"/>
    <w:pPr>
      <w:numPr>
        <w:numId w:val="27"/>
      </w:numPr>
    </w:pPr>
  </w:style>
  <w:style w:type="paragraph" w:styleId="Listenfortsetzung">
    <w:name w:val="List Continue"/>
    <w:basedOn w:val="Standard"/>
    <w:uiPriority w:val="99"/>
    <w:pPr>
      <w:numPr>
        <w:numId w:val="28"/>
      </w:numPr>
    </w:pPr>
  </w:style>
  <w:style w:type="paragraph" w:styleId="Listenfortsetzung2">
    <w:name w:val="List Continue 2"/>
    <w:basedOn w:val="Standard"/>
    <w:uiPriority w:val="99"/>
    <w:pPr>
      <w:numPr>
        <w:numId w:val="29"/>
      </w:numPr>
    </w:pPr>
  </w:style>
  <w:style w:type="paragraph" w:styleId="Listenfortsetzung3">
    <w:name w:val="List Continue 3"/>
    <w:basedOn w:val="Standard"/>
    <w:uiPriority w:val="99"/>
    <w:pPr>
      <w:numPr>
        <w:numId w:val="30"/>
      </w:numPr>
    </w:pPr>
  </w:style>
  <w:style w:type="paragraph" w:styleId="Listenfortsetzung4">
    <w:name w:val="List Continue 4"/>
    <w:basedOn w:val="Standard"/>
    <w:uiPriority w:val="99"/>
    <w:pPr>
      <w:numPr>
        <w:numId w:val="31"/>
      </w:numPr>
    </w:pPr>
  </w:style>
  <w:style w:type="paragraph" w:styleId="Listenfortsetzung5">
    <w:name w:val="List Continue 5"/>
    <w:basedOn w:val="Standard"/>
    <w:uiPriority w:val="99"/>
    <w:pPr>
      <w:numPr>
        <w:numId w:val="32"/>
      </w:numPr>
    </w:pPr>
  </w:style>
  <w:style w:type="paragraph" w:styleId="Listennummer">
    <w:name w:val="List Number"/>
    <w:basedOn w:val="Standard"/>
    <w:uiPriority w:val="99"/>
    <w:pPr>
      <w:tabs>
        <w:tab w:val="num" w:pos="425"/>
      </w:tabs>
      <w:ind w:left="425" w:hanging="425"/>
    </w:pPr>
  </w:style>
  <w:style w:type="paragraph" w:styleId="Listennummer2">
    <w:name w:val="List Number 2"/>
    <w:basedOn w:val="Standard"/>
    <w:uiPriority w:val="99"/>
    <w:pPr>
      <w:numPr>
        <w:numId w:val="8"/>
      </w:numPr>
      <w:tabs>
        <w:tab w:val="clear" w:pos="926"/>
        <w:tab w:val="num" w:pos="851"/>
      </w:tabs>
      <w:ind w:left="851" w:hanging="426"/>
    </w:pPr>
  </w:style>
  <w:style w:type="paragraph" w:styleId="Listennummer3">
    <w:name w:val="List Number 3"/>
    <w:basedOn w:val="Standard"/>
    <w:uiPriority w:val="99"/>
    <w:pPr>
      <w:numPr>
        <w:numId w:val="9"/>
      </w:numPr>
      <w:tabs>
        <w:tab w:val="clear" w:pos="1209"/>
        <w:tab w:val="num" w:pos="1276"/>
      </w:tabs>
      <w:ind w:left="1276" w:hanging="425"/>
    </w:pPr>
  </w:style>
  <w:style w:type="paragraph" w:styleId="Listennummer4">
    <w:name w:val="List Number 4"/>
    <w:basedOn w:val="Standard"/>
    <w:uiPriority w:val="99"/>
    <w:pPr>
      <w:numPr>
        <w:numId w:val="10"/>
      </w:numPr>
      <w:tabs>
        <w:tab w:val="clear" w:pos="1492"/>
        <w:tab w:val="num" w:pos="1701"/>
      </w:tabs>
      <w:ind w:left="1701" w:hanging="425"/>
    </w:pPr>
  </w:style>
  <w:style w:type="paragraph" w:styleId="Listennummer5">
    <w:name w:val="List Number 5"/>
    <w:basedOn w:val="Standard"/>
    <w:uiPriority w:val="99"/>
    <w:pPr>
      <w:tabs>
        <w:tab w:val="num" w:pos="2126"/>
      </w:tabs>
      <w:ind w:left="2126" w:hanging="425"/>
    </w:pPr>
  </w:style>
  <w:style w:type="paragraph" w:styleId="Nachrichtenkopf">
    <w:name w:val="Message Header"/>
    <w:basedOn w:val="Standard"/>
    <w:link w:val="NachrichtenkopfZchn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de-CH"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425" w:hanging="425"/>
    </w:pPr>
  </w:style>
  <w:style w:type="paragraph" w:customStyle="1" w:styleId="Referenz">
    <w:name w:val="Referenz"/>
    <w:basedOn w:val="Standard"/>
    <w:uiPriority w:val="99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uiPriority w:val="99"/>
    <w:rPr>
      <w:b/>
    </w:rPr>
  </w:style>
  <w:style w:type="paragraph" w:customStyle="1" w:styleId="ReferenzUnterstrichen">
    <w:name w:val="ReferenzUnterstrichen"/>
    <w:basedOn w:val="Referenz"/>
    <w:next w:val="Referenz"/>
    <w:uiPriority w:val="99"/>
    <w:rPr>
      <w:u w:val="single"/>
    </w:rPr>
  </w:style>
  <w:style w:type="character" w:styleId="Seitenzahl">
    <w:name w:val="page number"/>
    <w:basedOn w:val="Absatz-Standardschriftart"/>
    <w:uiPriority w:val="99"/>
    <w:rPr>
      <w:rFonts w:ascii="Arial" w:hAnsi="Arial" w:cs="Times New Roman"/>
      <w:color w:val="auto"/>
      <w:sz w:val="14"/>
      <w:vertAlign w:val="baseline"/>
    </w:rPr>
  </w:style>
  <w:style w:type="paragraph" w:styleId="StandardWeb">
    <w:name w:val="Normal (Web)"/>
    <w:basedOn w:val="Standard"/>
    <w:uiPriority w:val="99"/>
    <w:rPr>
      <w:sz w:val="24"/>
      <w:szCs w:val="24"/>
    </w:rPr>
  </w:style>
  <w:style w:type="paragraph" w:customStyle="1" w:styleId="StandardFett">
    <w:name w:val="StandardFett"/>
    <w:basedOn w:val="Standard"/>
    <w:next w:val="Standard"/>
    <w:uiPriority w:val="99"/>
    <w:rPr>
      <w:b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de-CH" w:eastAsia="en-US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120"/>
      <w:ind w:left="425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cs="Times New Roman"/>
      <w:sz w:val="20"/>
      <w:szCs w:val="20"/>
      <w:lang w:val="de-CH" w:eastAsia="en-US"/>
    </w:rPr>
  </w:style>
  <w:style w:type="paragraph" w:styleId="Textkrper-Einzug2">
    <w:name w:val="Body Text Indent 2"/>
    <w:basedOn w:val="Standard"/>
    <w:link w:val="Textkrper-Einzug2Zchn"/>
    <w:uiPriority w:val="99"/>
    <w:pPr>
      <w:spacing w:after="120" w:line="480" w:lineRule="auto"/>
      <w:ind w:left="425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cs="Times New Roman"/>
      <w:sz w:val="20"/>
      <w:szCs w:val="20"/>
      <w:lang w:val="de-CH" w:eastAsia="en-US"/>
    </w:rPr>
  </w:style>
  <w:style w:type="paragraph" w:styleId="Textkrper-Einzug3">
    <w:name w:val="Body Text Indent 3"/>
    <w:basedOn w:val="Standard"/>
    <w:link w:val="Textkrper-Einzug3Zchn"/>
    <w:uiPriority w:val="99"/>
    <w:pPr>
      <w:spacing w:after="120"/>
      <w:ind w:left="425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cs="Times New Roman"/>
      <w:sz w:val="16"/>
      <w:szCs w:val="16"/>
      <w:lang w:val="de-CH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pPr>
      <w:ind w:firstLine="425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</w:style>
  <w:style w:type="paragraph" w:styleId="Textkrper-Erstzeileneinzug2">
    <w:name w:val="Body Text First Indent 2"/>
    <w:basedOn w:val="Textkrper-Zeileneinzug"/>
    <w:link w:val="Textkrper-Erstzeileneinzug2Zchn"/>
    <w:uiPriority w:val="99"/>
    <w:pPr>
      <w:ind w:firstLine="879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</w:style>
  <w:style w:type="paragraph" w:styleId="Titel">
    <w:name w:val="Title"/>
    <w:basedOn w:val="Standard"/>
    <w:next w:val="Standard"/>
    <w:link w:val="TitelZchn"/>
    <w:uiPriority w:val="99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99"/>
    <w:qFormat/>
    <w:rPr>
      <w:rFonts w:cs="Arial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 w:cs="Times New Roman"/>
      <w:sz w:val="24"/>
      <w:szCs w:val="24"/>
      <w:lang w:val="de-CH" w:eastAsia="en-US"/>
    </w:rPr>
  </w:style>
  <w:style w:type="paragraph" w:styleId="Verzeichnis1">
    <w:name w:val="toc 1"/>
    <w:basedOn w:val="Standard"/>
    <w:next w:val="Standard"/>
    <w:uiPriority w:val="99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99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99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uiPriority w:val="99"/>
    <w:rPr>
      <w:rFonts w:cs="Times New Roman"/>
    </w:r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cs="Times New Roman"/>
      <w:sz w:val="20"/>
      <w:szCs w:val="20"/>
      <w:lang w:val="de-CH" w:eastAsia="en-US"/>
    </w:rPr>
  </w:style>
  <w:style w:type="paragraph" w:styleId="Beschriftung">
    <w:name w:val="caption"/>
    <w:basedOn w:val="Standard"/>
    <w:next w:val="Standard"/>
    <w:uiPriority w:val="99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link w:val="DatumZchn"/>
    <w:uiPriority w:val="99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cs="Times New Roman"/>
      <w:sz w:val="20"/>
      <w:szCs w:val="20"/>
      <w:lang w:val="de-CH" w:eastAsia="en-US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  <w:lang w:val="de-CH" w:eastAsia="en-US"/>
    </w:rPr>
  </w:style>
  <w:style w:type="paragraph" w:styleId="E-Mail-Signatur">
    <w:name w:val="E-mail Signature"/>
    <w:basedOn w:val="Standard"/>
    <w:link w:val="E-Mail-SignaturZchn"/>
    <w:uiPriority w:val="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Pr>
      <w:rFonts w:cs="Times New Roman"/>
      <w:sz w:val="20"/>
      <w:szCs w:val="20"/>
      <w:lang w:val="de-CH" w:eastAsia="en-US"/>
    </w:r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cs="Times New Roman"/>
      <w:sz w:val="20"/>
      <w:szCs w:val="20"/>
      <w:lang w:val="de-CH"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Pr>
      <w:rFonts w:cs="Times New Roman"/>
      <w:sz w:val="20"/>
      <w:szCs w:val="20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sz w:val="20"/>
      <w:szCs w:val="20"/>
      <w:lang w:val="de-CH" w:eastAsia="en-US"/>
    </w:rPr>
  </w:style>
  <w:style w:type="paragraph" w:styleId="HTMLAdresse">
    <w:name w:val="HTML Address"/>
    <w:basedOn w:val="Standard"/>
    <w:link w:val="HTMLAdresseZchn"/>
    <w:uiPriority w:val="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Pr>
      <w:rFonts w:cs="Times New Roman"/>
      <w:i/>
      <w:iCs/>
      <w:sz w:val="20"/>
      <w:szCs w:val="20"/>
      <w:lang w:val="de-CH" w:eastAsia="en-US"/>
    </w:rPr>
  </w:style>
  <w:style w:type="paragraph" w:styleId="HTMLVorformatiert">
    <w:name w:val="HTML Preformatted"/>
    <w:basedOn w:val="Standard"/>
    <w:link w:val="HTMLVorformatiertZchn"/>
    <w:uiPriority w:val="99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  <w:lang w:val="de-CH" w:eastAsia="en-US"/>
    </w:rPr>
  </w:style>
  <w:style w:type="paragraph" w:styleId="Indexberschrift">
    <w:name w:val="index heading"/>
    <w:basedOn w:val="Standard"/>
    <w:next w:val="Index1"/>
    <w:uiPriority w:val="99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lang w:eastAsia="en-US"/>
    </w:rPr>
  </w:style>
  <w:style w:type="paragraph" w:styleId="Makrotext">
    <w:name w:val="macro"/>
    <w:link w:val="MakrotextZchn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Pr>
      <w:rFonts w:ascii="Courier New" w:hAnsi="Courier New" w:cs="Courier New"/>
      <w:lang w:val="de-CH" w:eastAsia="de-CH" w:bidi="ar-SA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CH" w:eastAsia="en-US"/>
    </w:rPr>
  </w:style>
  <w:style w:type="paragraph" w:styleId="RGV-berschrift">
    <w:name w:val="toa heading"/>
    <w:basedOn w:val="Standard"/>
    <w:next w:val="Standard"/>
    <w:uiPriority w:val="99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uiPriority w:val="99"/>
    <w:pPr>
      <w:ind w:left="425"/>
    </w:pPr>
  </w:style>
  <w:style w:type="paragraph" w:styleId="Textkrper2">
    <w:name w:val="Body Text 2"/>
    <w:basedOn w:val="Standard"/>
    <w:link w:val="Textkrper2Zchn"/>
    <w:uiPriority w:val="9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0"/>
      <w:szCs w:val="20"/>
      <w:lang w:val="de-CH" w:eastAsia="en-US"/>
    </w:rPr>
  </w:style>
  <w:style w:type="paragraph" w:styleId="Textkrper3">
    <w:name w:val="Body Text 3"/>
    <w:basedOn w:val="Standard"/>
    <w:link w:val="Textkrper3Zchn"/>
    <w:uiPriority w:val="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cs="Times New Roman"/>
      <w:sz w:val="16"/>
      <w:szCs w:val="16"/>
      <w:lang w:val="de-CH" w:eastAsia="en-US"/>
    </w:rPr>
  </w:style>
  <w:style w:type="paragraph" w:styleId="Umschlagabsenderadresse">
    <w:name w:val="envelope return"/>
    <w:basedOn w:val="Standard"/>
    <w:uiPriority w:val="99"/>
    <w:rPr>
      <w:rFonts w:cs="Arial"/>
    </w:rPr>
  </w:style>
  <w:style w:type="paragraph" w:styleId="Umschlagadresse">
    <w:name w:val="envelope address"/>
    <w:basedOn w:val="Standard"/>
    <w:uiPriority w:val="9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cs="Times New Roman"/>
      <w:sz w:val="20"/>
      <w:szCs w:val="20"/>
      <w:lang w:val="de-CH" w:eastAsia="en-US"/>
    </w:rPr>
  </w:style>
  <w:style w:type="paragraph" w:styleId="Verzeichnis4">
    <w:name w:val="toc 4"/>
    <w:basedOn w:val="Standard"/>
    <w:next w:val="Standard"/>
    <w:uiPriority w:val="99"/>
    <w:semiHidden/>
    <w:pPr>
      <w:ind w:left="600"/>
    </w:pPr>
  </w:style>
  <w:style w:type="paragraph" w:styleId="Verzeichnis5">
    <w:name w:val="toc 5"/>
    <w:basedOn w:val="Standard"/>
    <w:next w:val="Standard"/>
    <w:uiPriority w:val="99"/>
    <w:semiHidden/>
    <w:pPr>
      <w:ind w:left="800"/>
    </w:pPr>
  </w:style>
  <w:style w:type="paragraph" w:styleId="Verzeichnis6">
    <w:name w:val="toc 6"/>
    <w:basedOn w:val="Standard"/>
    <w:next w:val="Standard"/>
    <w:uiPriority w:val="99"/>
    <w:semiHidden/>
    <w:pPr>
      <w:ind w:left="1000"/>
    </w:pPr>
  </w:style>
  <w:style w:type="paragraph" w:styleId="Verzeichnis7">
    <w:name w:val="toc 7"/>
    <w:basedOn w:val="Standard"/>
    <w:next w:val="Standard"/>
    <w:uiPriority w:val="99"/>
    <w:semiHidden/>
    <w:pPr>
      <w:ind w:left="1200"/>
    </w:pPr>
  </w:style>
  <w:style w:type="paragraph" w:styleId="Verzeichnis8">
    <w:name w:val="toc 8"/>
    <w:basedOn w:val="Standard"/>
    <w:next w:val="Standard"/>
    <w:uiPriority w:val="99"/>
    <w:semiHidden/>
    <w:pPr>
      <w:ind w:left="1400"/>
    </w:pPr>
  </w:style>
  <w:style w:type="paragraph" w:styleId="Verzeichnis9">
    <w:name w:val="toc 9"/>
    <w:basedOn w:val="Standard"/>
    <w:next w:val="Standard"/>
    <w:uiPriority w:val="99"/>
    <w:semiHidden/>
    <w:pPr>
      <w:ind w:left="1600"/>
    </w:pPr>
  </w:style>
  <w:style w:type="paragraph" w:customStyle="1" w:styleId="ListStrich">
    <w:name w:val="List_Strich"/>
    <w:basedOn w:val="Standard"/>
    <w:uiPriority w:val="99"/>
    <w:pPr>
      <w:numPr>
        <w:numId w:val="34"/>
      </w:numPr>
    </w:pPr>
  </w:style>
  <w:style w:type="paragraph" w:customStyle="1" w:styleId="ListPunkt">
    <w:name w:val="List_Punkt"/>
    <w:basedOn w:val="Standard"/>
    <w:uiPriority w:val="99"/>
    <w:pPr>
      <w:numPr>
        <w:numId w:val="33"/>
      </w:numPr>
    </w:pPr>
  </w:style>
  <w:style w:type="paragraph" w:customStyle="1" w:styleId="ListNum">
    <w:name w:val="List_Num"/>
    <w:basedOn w:val="Standard"/>
    <w:uiPriority w:val="99"/>
    <w:pPr>
      <w:numPr>
        <w:numId w:val="35"/>
      </w:numPr>
    </w:pPr>
  </w:style>
  <w:style w:type="paragraph" w:customStyle="1" w:styleId="ListAlpha">
    <w:name w:val="List_Alpha"/>
    <w:basedOn w:val="Standard"/>
    <w:uiPriority w:val="99"/>
    <w:pPr>
      <w:numPr>
        <w:numId w:val="36"/>
      </w:numPr>
    </w:pPr>
  </w:style>
  <w:style w:type="table" w:styleId="Tabellengitternetz">
    <w:name w:val="Table Grid"/>
    <w:basedOn w:val="NormaleTabelle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606420"/>
      <w:u w:val="single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1</Pages>
  <Words>344</Words>
  <Characters>2118</Characters>
  <Application>Microsoft Office Word</Application>
  <DocSecurity>0</DocSecurity>
  <Lines>17</Lines>
  <Paragraphs>4</Paragraphs>
  <ScaleCrop>false</ScaleCrop>
  <Company>Bundesverwaltung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subject/>
  <dc:creator>Max Ziegler</dc:creator>
  <cp:keywords/>
  <dc:description/>
  <cp:lastModifiedBy>Max Ziegler</cp:lastModifiedBy>
  <cp:revision>10</cp:revision>
  <cp:lastPrinted>2007-08-09T11:38:00Z</cp:lastPrinted>
  <dcterms:created xsi:type="dcterms:W3CDTF">2013-04-08T14:39:00Z</dcterms:created>
  <dcterms:modified xsi:type="dcterms:W3CDTF">2013-04-30T15:58:00Z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/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440.0004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+41 31 322 97 00</vt:lpwstr>
  </property>
  <property fmtid="{D5CDD505-2E9C-101B-9397-08002B2CF9AE}" pid="22" name="Footer_D">
    <vt:lpwstr>Sektion Marktkontrolle und Beratung</vt:lpwstr>
  </property>
  <property fmtid="{D5CDD505-2E9C-101B-9397-08002B2CF9AE}" pid="23" name="Footer_E">
    <vt:lpwstr>Market Control &amp; Advice</vt:lpwstr>
  </property>
  <property fmtid="{D5CDD505-2E9C-101B-9397-08002B2CF9AE}" pid="24" name="Footer_F">
    <vt:lpwstr>Contrôle du commerce et conseils</vt:lpwstr>
  </property>
  <property fmtid="{D5CDD505-2E9C-101B-9397-08002B2CF9AE}" pid="25" name="Footer_I">
    <vt:lpwstr>Controllo del mercato &amp; consulenza</vt:lpwstr>
  </property>
  <property fmtid="{D5CDD505-2E9C-101B-9397-08002B2CF9AE}" pid="26" name="Footer_R">
    <vt:lpwstr/>
  </property>
  <property fmtid="{D5CDD505-2E9C-101B-9397-08002B2CF9AE}" pid="27" name="Function">
    <vt:lpwstr>Ausbildung</vt:lpwstr>
  </property>
  <property fmtid="{D5CDD505-2E9C-101B-9397-08002B2CF9AE}" pid="28" name="Header_D">
    <vt:lpwstr>Direktionsbereich Verbraucherschutz</vt:lpwstr>
  </property>
  <property fmtid="{D5CDD505-2E9C-101B-9397-08002B2CF9AE}" pid="29" name="Header_E">
    <vt:lpwstr>Consumer Protection Directorate</vt:lpwstr>
  </property>
  <property fmtid="{D5CDD505-2E9C-101B-9397-08002B2CF9AE}" pid="30" name="Header_F">
    <vt:lpwstr>Unité de direction Protection des consommateurs</vt:lpwstr>
  </property>
  <property fmtid="{D5CDD505-2E9C-101B-9397-08002B2CF9AE}" pid="31" name="Header_I">
    <vt:lpwstr>Unità di direzione protezione die consumatori</vt:lpwstr>
  </property>
  <property fmtid="{D5CDD505-2E9C-101B-9397-08002B2CF9AE}" pid="32" name="Header_R">
    <vt:lpwstr/>
  </property>
  <property fmtid="{D5CDD505-2E9C-101B-9397-08002B2CF9AE}" pid="33" name="Internet">
    <vt:lpwstr>www.bag.admin.ch</vt:lpwstr>
  </property>
  <property fmtid="{D5CDD505-2E9C-101B-9397-08002B2CF9AE}" pid="34" name="Internet_D">
    <vt:lpwstr>Internet_D</vt:lpwstr>
  </property>
  <property fmtid="{D5CDD505-2E9C-101B-9397-08002B2CF9AE}" pid="35" name="Internet_E">
    <vt:lpwstr>Internet_E</vt:lpwstr>
  </property>
  <property fmtid="{D5CDD505-2E9C-101B-9397-08002B2CF9AE}" pid="36" name="Internet_F">
    <vt:lpwstr>Internet_F</vt:lpwstr>
  </property>
  <property fmtid="{D5CDD505-2E9C-101B-9397-08002B2CF9AE}" pid="37" name="Internet_I">
    <vt:lpwstr>Internet_I</vt:lpwstr>
  </property>
  <property fmtid="{D5CDD505-2E9C-101B-9397-08002B2CF9AE}" pid="38" name="Internet_R">
    <vt:lpwstr>Internet_R</vt:lpwstr>
  </property>
  <property fmtid="{D5CDD505-2E9C-101B-9397-08002B2CF9AE}" pid="39" name="Land">
    <vt:lpwstr>CH</vt:lpwstr>
  </property>
  <property fmtid="{D5CDD505-2E9C-101B-9397-08002B2CF9AE}" pid="40" name="Location">
    <vt:lpwstr>Liebefeld</vt:lpwstr>
  </property>
  <property fmtid="{D5CDD505-2E9C-101B-9397-08002B2CF9AE}" pid="41" name="Location_D">
    <vt:lpwstr>Liebefeld</vt:lpwstr>
  </property>
  <property fmtid="{D5CDD505-2E9C-101B-9397-08002B2CF9AE}" pid="42" name="Location_E">
    <vt:lpwstr>Liebefeld</vt:lpwstr>
  </property>
  <property fmtid="{D5CDD505-2E9C-101B-9397-08002B2CF9AE}" pid="43" name="Location_F">
    <vt:lpwstr>Liebefeld</vt:lpwstr>
  </property>
  <property fmtid="{D5CDD505-2E9C-101B-9397-08002B2CF9AE}" pid="44" name="Location_I">
    <vt:lpwstr>Liebefeld</vt:lpwstr>
  </property>
  <property fmtid="{D5CDD505-2E9C-101B-9397-08002B2CF9AE}" pid="45" name="Location_R">
    <vt:lpwstr/>
  </property>
  <property fmtid="{D5CDD505-2E9C-101B-9397-08002B2CF9AE}" pid="46" name="LocationAdr">
    <vt:lpwstr>Stationsstrasse 15</vt:lpwstr>
  </property>
  <property fmtid="{D5CDD505-2E9C-101B-9397-08002B2CF9AE}" pid="47" name="LocationPLZ">
    <vt:lpwstr>3097</vt:lpwstr>
  </property>
  <property fmtid="{D5CDD505-2E9C-101B-9397-08002B2CF9AE}" pid="48" name="LoginBuro">
    <vt:lpwstr/>
  </property>
  <property fmtid="{D5CDD505-2E9C-101B-9397-08002B2CF9AE}" pid="49" name="LoginFax">
    <vt:lpwstr>+41 31 322 97 00</vt:lpwstr>
  </property>
  <property fmtid="{D5CDD505-2E9C-101B-9397-08002B2CF9AE}" pid="50" name="LoginFullName">
    <vt:lpwstr>Ziegler Max;U6167</vt:lpwstr>
  </property>
  <property fmtid="{D5CDD505-2E9C-101B-9397-08002B2CF9AE}" pid="51" name="LoginFunction_D">
    <vt:lpwstr>Ausbildung</vt:lpwstr>
  </property>
  <property fmtid="{D5CDD505-2E9C-101B-9397-08002B2CF9AE}" pid="52" name="LoginFunction_E">
    <vt:lpwstr>Formation</vt:lpwstr>
  </property>
  <property fmtid="{D5CDD505-2E9C-101B-9397-08002B2CF9AE}" pid="53" name="LoginFunction_F">
    <vt:lpwstr>Formation</vt:lpwstr>
  </property>
  <property fmtid="{D5CDD505-2E9C-101B-9397-08002B2CF9AE}" pid="54" name="LoginFunction_I">
    <vt:lpwstr/>
  </property>
  <property fmtid="{D5CDD505-2E9C-101B-9397-08002B2CF9AE}" pid="55" name="LoginFunction_R">
    <vt:lpwstr>LoginFunction_R</vt:lpwstr>
  </property>
  <property fmtid="{D5CDD505-2E9C-101B-9397-08002B2CF9AE}" pid="56" name="LoginKurzel">
    <vt:lpwstr>ZIM</vt:lpwstr>
  </property>
  <property fmtid="{D5CDD505-2E9C-101B-9397-08002B2CF9AE}" pid="57" name="LoginLocation">
    <vt:lpwstr>Stationsstrasse 15</vt:lpwstr>
  </property>
  <property fmtid="{D5CDD505-2E9C-101B-9397-08002B2CF9AE}" pid="58" name="LoginMailAdr">
    <vt:lpwstr>Max.Ziegler@bag.admin.ch</vt:lpwstr>
  </property>
  <property fmtid="{D5CDD505-2E9C-101B-9397-08002B2CF9AE}" pid="59" name="LoginName">
    <vt:lpwstr>Ziegler</vt:lpwstr>
  </property>
  <property fmtid="{D5CDD505-2E9C-101B-9397-08002B2CF9AE}" pid="60" name="LoginOffice">
    <vt:lpwstr>LoginOffice</vt:lpwstr>
  </property>
  <property fmtid="{D5CDD505-2E9C-101B-9397-08002B2CF9AE}" pid="61" name="LoginOrgUnitID">
    <vt:lpwstr>Direktionsbereich Verbraucherschutz</vt:lpwstr>
  </property>
  <property fmtid="{D5CDD505-2E9C-101B-9397-08002B2CF9AE}" pid="62" name="LoginTel">
    <vt:lpwstr>+41 31 323 12 21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>LoginTitle_R</vt:lpwstr>
  </property>
  <property fmtid="{D5CDD505-2E9C-101B-9397-08002B2CF9AE}" pid="68" name="LoginUserID">
    <vt:lpwstr>U6167</vt:lpwstr>
  </property>
  <property fmtid="{D5CDD505-2E9C-101B-9397-08002B2CF9AE}" pid="69" name="LoginVorname">
    <vt:lpwstr>Max</vt:lpwstr>
  </property>
  <property fmtid="{D5CDD505-2E9C-101B-9397-08002B2CF9AE}" pid="70" name="MailAdr">
    <vt:lpwstr>Max.Ziegler@bag.admin.ch</vt:lpwstr>
  </property>
  <property fmtid="{D5CDD505-2E9C-101B-9397-08002B2CF9AE}" pid="71" name="Management">
    <vt:lpwstr>Management</vt:lpwstr>
  </property>
  <property fmtid="{D5CDD505-2E9C-101B-9397-08002B2CF9AE}" pid="72" name="Office">
    <vt:lpwstr>BAG</vt:lpwstr>
  </property>
  <property fmtid="{D5CDD505-2E9C-101B-9397-08002B2CF9AE}" pid="73" name="Office_D">
    <vt:lpwstr>BAG</vt:lpwstr>
  </property>
  <property fmtid="{D5CDD505-2E9C-101B-9397-08002B2CF9AE}" pid="74" name="Office_E">
    <vt:lpwstr>FOPH</vt:lpwstr>
  </property>
  <property fmtid="{D5CDD505-2E9C-101B-9397-08002B2CF9AE}" pid="75" name="Office_F">
    <vt:lpwstr>OFSP</vt:lpwstr>
  </property>
  <property fmtid="{D5CDD505-2E9C-101B-9397-08002B2CF9AE}" pid="76" name="Office_I">
    <vt:lpwstr>UFSP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Gesundheit</vt:lpwstr>
  </property>
  <property fmtid="{D5CDD505-2E9C-101B-9397-08002B2CF9AE}" pid="80" name="OfficeName_D">
    <vt:lpwstr>Bundesamt für Gesundheit</vt:lpwstr>
  </property>
  <property fmtid="{D5CDD505-2E9C-101B-9397-08002B2CF9AE}" pid="81" name="OfficeName_E">
    <vt:lpwstr>Federal Office of Public Health</vt:lpwstr>
  </property>
  <property fmtid="{D5CDD505-2E9C-101B-9397-08002B2CF9AE}" pid="82" name="OfficeName_F">
    <vt:lpwstr>Office fédéral de la santé publique</vt:lpwstr>
  </property>
  <property fmtid="{D5CDD505-2E9C-101B-9397-08002B2CF9AE}" pid="83" name="OfficeName_I">
    <vt:lpwstr>Ufficio federale della sanità pubblica</vt:lpwstr>
  </property>
  <property fmtid="{D5CDD505-2E9C-101B-9397-08002B2CF9AE}" pid="84" name="OfficeName_R">
    <vt:lpwstr/>
  </property>
  <property fmtid="{D5CDD505-2E9C-101B-9397-08002B2CF9AE}" pid="85" name="OrgUnit">
    <vt:lpwstr>Direktionsbereich Verbraucherschutz</vt:lpwstr>
  </property>
  <property fmtid="{D5CDD505-2E9C-101B-9397-08002B2CF9AE}" pid="86" name="OrgUnitCode">
    <vt:lpwstr/>
  </property>
  <property fmtid="{D5CDD505-2E9C-101B-9397-08002B2CF9AE}" pid="87" name="OrgUnitFax">
    <vt:lpwstr>+41 31 324 90 34</vt:lpwstr>
  </property>
  <property fmtid="{D5CDD505-2E9C-101B-9397-08002B2CF9AE}" pid="88" name="OrgUnitFooter">
    <vt:lpwstr>Sektion Marktkontrolle und Beratung</vt:lpwstr>
  </property>
  <property fmtid="{D5CDD505-2E9C-101B-9397-08002B2CF9AE}" pid="89" name="OrgUnitID">
    <vt:lpwstr>Direktionsbereich Verbraucherschutz</vt:lpwstr>
  </property>
  <property fmtid="{D5CDD505-2E9C-101B-9397-08002B2CF9AE}" pid="90" name="OrgUnitMail">
    <vt:lpwstr/>
  </property>
  <property fmtid="{D5CDD505-2E9C-101B-9397-08002B2CF9AE}" pid="91" name="OrgUnitTel">
    <vt:lpwstr>+41 31 322 96 40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ZIM</vt:lpwstr>
  </property>
  <property fmtid="{D5CDD505-2E9C-101B-9397-08002B2CF9AE}" pid="100" name="Subject">
    <vt:lpwstr/>
  </property>
  <property fmtid="{D5CDD505-2E9C-101B-9397-08002B2CF9AE}" pid="101" name="Tel">
    <vt:lpwstr>+41 31 323 12 21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/>
  </property>
  <property fmtid="{D5CDD505-2E9C-101B-9397-08002B2CF9AE}" pid="110" name="UserFax">
    <vt:lpwstr>+41 31 322 97 00</vt:lpwstr>
  </property>
  <property fmtid="{D5CDD505-2E9C-101B-9397-08002B2CF9AE}" pid="111" name="UserFullName">
    <vt:lpwstr>Ziegler Max;U6167</vt:lpwstr>
  </property>
  <property fmtid="{D5CDD505-2E9C-101B-9397-08002B2CF9AE}" pid="112" name="UserFunction_D">
    <vt:lpwstr>Ausbildung</vt:lpwstr>
  </property>
  <property fmtid="{D5CDD505-2E9C-101B-9397-08002B2CF9AE}" pid="113" name="UserFunction_E">
    <vt:lpwstr>Formation</vt:lpwstr>
  </property>
  <property fmtid="{D5CDD505-2E9C-101B-9397-08002B2CF9AE}" pid="114" name="UserFunction_F">
    <vt:lpwstr>Formation</vt:lpwstr>
  </property>
  <property fmtid="{D5CDD505-2E9C-101B-9397-08002B2CF9AE}" pid="115" name="UserFunction_I">
    <vt:lpwstr/>
  </property>
  <property fmtid="{D5CDD505-2E9C-101B-9397-08002B2CF9AE}" pid="116" name="UserFunction_R">
    <vt:lpwstr>UserFunction_R</vt:lpwstr>
  </property>
  <property fmtid="{D5CDD505-2E9C-101B-9397-08002B2CF9AE}" pid="117" name="UserKurzel">
    <vt:lpwstr>ZIM</vt:lpwstr>
  </property>
  <property fmtid="{D5CDD505-2E9C-101B-9397-08002B2CF9AE}" pid="118" name="UserLocation">
    <vt:lpwstr>Stationsstrasse 15</vt:lpwstr>
  </property>
  <property fmtid="{D5CDD505-2E9C-101B-9397-08002B2CF9AE}" pid="119" name="UserMailAdr">
    <vt:lpwstr>Max.Ziegler@bag.admin.ch</vt:lpwstr>
  </property>
  <property fmtid="{D5CDD505-2E9C-101B-9397-08002B2CF9AE}" pid="120" name="UserName">
    <vt:lpwstr>Ziegler</vt:lpwstr>
  </property>
  <property fmtid="{D5CDD505-2E9C-101B-9397-08002B2CF9AE}" pid="121" name="UserOffice">
    <vt:lpwstr>UserOffice</vt:lpwstr>
  </property>
  <property fmtid="{D5CDD505-2E9C-101B-9397-08002B2CF9AE}" pid="122" name="UserOrgUnitID">
    <vt:lpwstr>Direktionsbereich Verbraucherschutz</vt:lpwstr>
  </property>
  <property fmtid="{D5CDD505-2E9C-101B-9397-08002B2CF9AE}" pid="123" name="UserTel">
    <vt:lpwstr>+41 31 323 12 21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>UserTitle_R</vt:lpwstr>
  </property>
  <property fmtid="{D5CDD505-2E9C-101B-9397-08002B2CF9AE}" pid="129" name="UserUserID">
    <vt:lpwstr>U6167</vt:lpwstr>
  </property>
  <property fmtid="{D5CDD505-2E9C-101B-9397-08002B2CF9AE}" pid="130" name="UserVorname">
    <vt:lpwstr>Max</vt:lpwstr>
  </property>
  <property fmtid="{D5CDD505-2E9C-101B-9397-08002B2CF9AE}" pid="131" name="#UserID">
    <vt:lpwstr>'U6167'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Title_D">
    <vt:lpwstr/>
  </property>
  <property fmtid="{D5CDD505-2E9C-101B-9397-08002B2CF9AE}" pid="142" name="BearbTitle_F">
    <vt:lpwstr/>
  </property>
  <property fmtid="{D5CDD505-2E9C-101B-9397-08002B2CF9AE}" pid="143" name="BearbTitle_I">
    <vt:lpwstr/>
  </property>
  <property fmtid="{D5CDD505-2E9C-101B-9397-08002B2CF9AE}" pid="144" name="BearbTitle_E">
    <vt:lpwstr/>
  </property>
  <property fmtid="{D5CDD505-2E9C-101B-9397-08002B2CF9AE}" pid="145" name="BearbFunction_D">
    <vt:lpwstr/>
  </property>
  <property fmtid="{D5CDD505-2E9C-101B-9397-08002B2CF9AE}" pid="146" name="BearbFunction_F">
    <vt:lpwstr/>
  </property>
  <property fmtid="{D5CDD505-2E9C-101B-9397-08002B2CF9AE}" pid="147" name="BearbFunction_I">
    <vt:lpwstr/>
  </property>
  <property fmtid="{D5CDD505-2E9C-101B-9397-08002B2CF9AE}" pid="148" name="BearbFunction_E">
    <vt:lpwstr/>
  </property>
  <property fmtid="{D5CDD505-2E9C-101B-9397-08002B2CF9AE}" pid="149" name="BearbLocation">
    <vt:lpwstr/>
  </property>
  <property fmtid="{D5CDD505-2E9C-101B-9397-08002B2CF9AE}" pid="150" name="BearbOrgUnitID">
    <vt:lpwstr/>
  </property>
  <property fmtid="{D5CDD505-2E9C-101B-9397-08002B2CF9AE}" pid="151" name="LoginOrgUnitTel">
    <vt:lpwstr>+41 31 322 96 40</vt:lpwstr>
  </property>
  <property fmtid="{D5CDD505-2E9C-101B-9397-08002B2CF9AE}" pid="152" name="BearbOrgUnitTel">
    <vt:lpwstr/>
  </property>
  <property fmtid="{D5CDD505-2E9C-101B-9397-08002B2CF9AE}" pid="153" name="UserOrgUnitTel">
    <vt:lpwstr>+41 31 322 96 40</vt:lpwstr>
  </property>
  <property fmtid="{D5CDD505-2E9C-101B-9397-08002B2CF9AE}" pid="154" name="LoginOrgUnitFax">
    <vt:lpwstr>+41 31 324 90 34</vt:lpwstr>
  </property>
  <property fmtid="{D5CDD505-2E9C-101B-9397-08002B2CF9AE}" pid="155" name="BearbOrgUnitFax">
    <vt:lpwstr/>
  </property>
  <property fmtid="{D5CDD505-2E9C-101B-9397-08002B2CF9AE}" pid="156" name="UserOrgUnitFax">
    <vt:lpwstr>+41 31 324 90 34</vt:lpwstr>
  </property>
  <property fmtid="{D5CDD505-2E9C-101B-9397-08002B2CF9AE}" pid="157" name="LoginOrgUnitMail">
    <vt:lpwstr/>
  </property>
  <property fmtid="{D5CDD505-2E9C-101B-9397-08002B2CF9AE}" pid="158" name="BearbOrgUnitMail">
    <vt:lpwstr/>
  </property>
  <property fmtid="{D5CDD505-2E9C-101B-9397-08002B2CF9AE}" pid="159" name="UserOrgUnitMail">
    <vt:lpwstr/>
  </property>
  <property fmtid="{D5CDD505-2E9C-101B-9397-08002B2CF9AE}" pid="160" name="LoginHeader_D">
    <vt:lpwstr>Direktionsbereich Verbraucherschutz</vt:lpwstr>
  </property>
  <property fmtid="{D5CDD505-2E9C-101B-9397-08002B2CF9AE}" pid="161" name="BearbHeader_D">
    <vt:lpwstr/>
  </property>
  <property fmtid="{D5CDD505-2E9C-101B-9397-08002B2CF9AE}" pid="162" name="UserHeader_D">
    <vt:lpwstr>Direktionsbereich Verbraucherschutz</vt:lpwstr>
  </property>
  <property fmtid="{D5CDD505-2E9C-101B-9397-08002B2CF9AE}" pid="163" name="LoginHeader_F">
    <vt:lpwstr>Unité de direction Protection des consommateurs</vt:lpwstr>
  </property>
  <property fmtid="{D5CDD505-2E9C-101B-9397-08002B2CF9AE}" pid="164" name="BearbHeader_F">
    <vt:lpwstr/>
  </property>
  <property fmtid="{D5CDD505-2E9C-101B-9397-08002B2CF9AE}" pid="165" name="UserHeader_F">
    <vt:lpwstr>Unité de direction Protection des consommateurs</vt:lpwstr>
  </property>
  <property fmtid="{D5CDD505-2E9C-101B-9397-08002B2CF9AE}" pid="166" name="LoginHeader_I">
    <vt:lpwstr>Unità di direzione protezione die consumatori</vt:lpwstr>
  </property>
  <property fmtid="{D5CDD505-2E9C-101B-9397-08002B2CF9AE}" pid="167" name="BearbHeader_I">
    <vt:lpwstr/>
  </property>
  <property fmtid="{D5CDD505-2E9C-101B-9397-08002B2CF9AE}" pid="168" name="UserHeader_I">
    <vt:lpwstr>Unità di direzione protezione die consumatori</vt:lpwstr>
  </property>
  <property fmtid="{D5CDD505-2E9C-101B-9397-08002B2CF9AE}" pid="169" name="LoginHeader_E">
    <vt:lpwstr>Consumer Protection Directorate</vt:lpwstr>
  </property>
  <property fmtid="{D5CDD505-2E9C-101B-9397-08002B2CF9AE}" pid="170" name="BearbHeader_E">
    <vt:lpwstr/>
  </property>
  <property fmtid="{D5CDD505-2E9C-101B-9397-08002B2CF9AE}" pid="171" name="UserHeader_E">
    <vt:lpwstr>Consumer Protection Directorate</vt:lpwstr>
  </property>
  <property fmtid="{D5CDD505-2E9C-101B-9397-08002B2CF9AE}" pid="172" name="LoginHeader_R">
    <vt:lpwstr/>
  </property>
  <property fmtid="{D5CDD505-2E9C-101B-9397-08002B2CF9AE}" pid="173" name="BearbHeader_R">
    <vt:lpwstr/>
  </property>
  <property fmtid="{D5CDD505-2E9C-101B-9397-08002B2CF9AE}" pid="174" name="UserHeader_R">
    <vt:lpwstr/>
  </property>
  <property fmtid="{D5CDD505-2E9C-101B-9397-08002B2CF9AE}" pid="175" name="LoginFooter_D">
    <vt:lpwstr>Sektion Marktkontrolle und Beratung</vt:lpwstr>
  </property>
  <property fmtid="{D5CDD505-2E9C-101B-9397-08002B2CF9AE}" pid="176" name="BearbFooter_D">
    <vt:lpwstr/>
  </property>
  <property fmtid="{D5CDD505-2E9C-101B-9397-08002B2CF9AE}" pid="177" name="UserFooter_D">
    <vt:lpwstr>Sektion Marktkontrolle und Beratung</vt:lpwstr>
  </property>
  <property fmtid="{D5CDD505-2E9C-101B-9397-08002B2CF9AE}" pid="178" name="LoginFooter_F">
    <vt:lpwstr>Contrôle du commerce et conseils</vt:lpwstr>
  </property>
  <property fmtid="{D5CDD505-2E9C-101B-9397-08002B2CF9AE}" pid="179" name="BearbFooter_F">
    <vt:lpwstr/>
  </property>
  <property fmtid="{D5CDD505-2E9C-101B-9397-08002B2CF9AE}" pid="180" name="UserFooter_F">
    <vt:lpwstr>Contrôle du commerce et conseils</vt:lpwstr>
  </property>
  <property fmtid="{D5CDD505-2E9C-101B-9397-08002B2CF9AE}" pid="181" name="LoginFooter_I">
    <vt:lpwstr>Controllo del mercato &amp; consulenza</vt:lpwstr>
  </property>
  <property fmtid="{D5CDD505-2E9C-101B-9397-08002B2CF9AE}" pid="182" name="BearbFooter_I">
    <vt:lpwstr/>
  </property>
  <property fmtid="{D5CDD505-2E9C-101B-9397-08002B2CF9AE}" pid="183" name="UserFooter_I">
    <vt:lpwstr>Controllo del mercato &amp; consulenza</vt:lpwstr>
  </property>
  <property fmtid="{D5CDD505-2E9C-101B-9397-08002B2CF9AE}" pid="184" name="LoginFooter_E">
    <vt:lpwstr>Market Control &amp; Advice</vt:lpwstr>
  </property>
  <property fmtid="{D5CDD505-2E9C-101B-9397-08002B2CF9AE}" pid="185" name="BearbFooter_E">
    <vt:lpwstr/>
  </property>
  <property fmtid="{D5CDD505-2E9C-101B-9397-08002B2CF9AE}" pid="186" name="UserFooter_E">
    <vt:lpwstr>Market Control &amp; Advice</vt:lpwstr>
  </property>
  <property fmtid="{D5CDD505-2E9C-101B-9397-08002B2CF9AE}" pid="187" name="LoginFooter_R">
    <vt:lpwstr/>
  </property>
  <property fmtid="{D5CDD505-2E9C-101B-9397-08002B2CF9AE}" pid="188" name="BearbFooter_R">
    <vt:lpwstr/>
  </property>
  <property fmtid="{D5CDD505-2E9C-101B-9397-08002B2CF9AE}" pid="189" name="UserFooter_R">
    <vt:lpwstr/>
  </property>
  <property fmtid="{D5CDD505-2E9C-101B-9397-08002B2CF9AE}" pid="190" name="LoginOUSig_D">
    <vt:lpwstr>Abteilung Chemikalien</vt:lpwstr>
  </property>
  <property fmtid="{D5CDD505-2E9C-101B-9397-08002B2CF9AE}" pid="191" name="BearbOUSig_D">
    <vt:lpwstr/>
  </property>
  <property fmtid="{D5CDD505-2E9C-101B-9397-08002B2CF9AE}" pid="192" name="UserOUSig_D">
    <vt:lpwstr>Abteilung Chemikalien</vt:lpwstr>
  </property>
  <property fmtid="{D5CDD505-2E9C-101B-9397-08002B2CF9AE}" pid="193" name="LoginOUSig_F">
    <vt:lpwstr>Division Produits chimiques</vt:lpwstr>
  </property>
  <property fmtid="{D5CDD505-2E9C-101B-9397-08002B2CF9AE}" pid="194" name="BearbOUSig_F">
    <vt:lpwstr/>
  </property>
  <property fmtid="{D5CDD505-2E9C-101B-9397-08002B2CF9AE}" pid="195" name="UserOUSig_F">
    <vt:lpwstr>Division Produits chimiques</vt:lpwstr>
  </property>
  <property fmtid="{D5CDD505-2E9C-101B-9397-08002B2CF9AE}" pid="196" name="LoginOUSig_I">
    <vt:lpwstr>Divisione prodotti chimici</vt:lpwstr>
  </property>
  <property fmtid="{D5CDD505-2E9C-101B-9397-08002B2CF9AE}" pid="197" name="BearbOUSig_I">
    <vt:lpwstr/>
  </property>
  <property fmtid="{D5CDD505-2E9C-101B-9397-08002B2CF9AE}" pid="198" name="UserOUSig_I">
    <vt:lpwstr>Divisione prodotti chimici</vt:lpwstr>
  </property>
  <property fmtid="{D5CDD505-2E9C-101B-9397-08002B2CF9AE}" pid="199" name="LoginOUSig_E">
    <vt:lpwstr>Division of  Chemical Products</vt:lpwstr>
  </property>
  <property fmtid="{D5CDD505-2E9C-101B-9397-08002B2CF9AE}" pid="200" name="BearbOUSig_E">
    <vt:lpwstr/>
  </property>
  <property fmtid="{D5CDD505-2E9C-101B-9397-08002B2CF9AE}" pid="201" name="UserOUSig_E">
    <vt:lpwstr>Division of  Chemical Products</vt:lpwstr>
  </property>
  <property fmtid="{D5CDD505-2E9C-101B-9397-08002B2CF9AE}" pid="202" name="LoginOUSig_R">
    <vt:lpwstr/>
  </property>
  <property fmtid="{D5CDD505-2E9C-101B-9397-08002B2CF9AE}" pid="203" name="BearbOUSig_R">
    <vt:lpwstr/>
  </property>
  <property fmtid="{D5CDD505-2E9C-101B-9397-08002B2CF9AE}" pid="204" name="UserOUSig_R">
    <vt:lpwstr/>
  </property>
  <property fmtid="{D5CDD505-2E9C-101B-9397-08002B2CF9AE}" pid="205" name="LoginDIR_D">
    <vt:lpwstr>Direktionsbereich Verbraucherschutz</vt:lpwstr>
  </property>
  <property fmtid="{D5CDD505-2E9C-101B-9397-08002B2CF9AE}" pid="206" name="BearbDIR_D">
    <vt:lpwstr/>
  </property>
  <property fmtid="{D5CDD505-2E9C-101B-9397-08002B2CF9AE}" pid="207" name="UserDIR_D">
    <vt:lpwstr>Direktionsbereich Verbraucherschutz</vt:lpwstr>
  </property>
  <property fmtid="{D5CDD505-2E9C-101B-9397-08002B2CF9AE}" pid="208" name="LoginDIR_F">
    <vt:lpwstr>Unité de direction Protection des consommateurs</vt:lpwstr>
  </property>
  <property fmtid="{D5CDD505-2E9C-101B-9397-08002B2CF9AE}" pid="209" name="BearbDIR_F">
    <vt:lpwstr/>
  </property>
  <property fmtid="{D5CDD505-2E9C-101B-9397-08002B2CF9AE}" pid="210" name="UserDIR_F">
    <vt:lpwstr>Unité de direction Protection des consommateurs</vt:lpwstr>
  </property>
  <property fmtid="{D5CDD505-2E9C-101B-9397-08002B2CF9AE}" pid="211" name="LoginDIR_I">
    <vt:lpwstr>Unità di direzione protezione die consumatori</vt:lpwstr>
  </property>
  <property fmtid="{D5CDD505-2E9C-101B-9397-08002B2CF9AE}" pid="212" name="BearbDIR_I">
    <vt:lpwstr/>
  </property>
  <property fmtid="{D5CDD505-2E9C-101B-9397-08002B2CF9AE}" pid="213" name="UserDIR_I">
    <vt:lpwstr>Unità di direzione protezione die consumatori</vt:lpwstr>
  </property>
  <property fmtid="{D5CDD505-2E9C-101B-9397-08002B2CF9AE}" pid="214" name="LoginDIR_E">
    <vt:lpwstr>Consumer Protection Directorate</vt:lpwstr>
  </property>
  <property fmtid="{D5CDD505-2E9C-101B-9397-08002B2CF9AE}" pid="215" name="BearbDIR_E">
    <vt:lpwstr/>
  </property>
  <property fmtid="{D5CDD505-2E9C-101B-9397-08002B2CF9AE}" pid="216" name="UserDIR_E">
    <vt:lpwstr>Consumer Protection Directorate</vt:lpwstr>
  </property>
  <property fmtid="{D5CDD505-2E9C-101B-9397-08002B2CF9AE}" pid="217" name="LoginDIR_R">
    <vt:lpwstr/>
  </property>
  <property fmtid="{D5CDD505-2E9C-101B-9397-08002B2CF9AE}" pid="218" name="BearbDIR_R">
    <vt:lpwstr/>
  </property>
  <property fmtid="{D5CDD505-2E9C-101B-9397-08002B2CF9AE}" pid="219" name="UserDIR_R">
    <vt:lpwstr/>
  </property>
  <property fmtid="{D5CDD505-2E9C-101B-9397-08002B2CF9AE}" pid="220" name="LoginABT_D">
    <vt:lpwstr>Abteilung Chemikalien</vt:lpwstr>
  </property>
  <property fmtid="{D5CDD505-2E9C-101B-9397-08002B2CF9AE}" pid="221" name="BearbABT_D">
    <vt:lpwstr/>
  </property>
  <property fmtid="{D5CDD505-2E9C-101B-9397-08002B2CF9AE}" pid="222" name="UserABT_D">
    <vt:lpwstr>Abteilung Chemikalien</vt:lpwstr>
  </property>
  <property fmtid="{D5CDD505-2E9C-101B-9397-08002B2CF9AE}" pid="223" name="LoginABT_F">
    <vt:lpwstr>Division Produits chimiques</vt:lpwstr>
  </property>
  <property fmtid="{D5CDD505-2E9C-101B-9397-08002B2CF9AE}" pid="224" name="BearbABT_F">
    <vt:lpwstr/>
  </property>
  <property fmtid="{D5CDD505-2E9C-101B-9397-08002B2CF9AE}" pid="225" name="UserABT_F">
    <vt:lpwstr>Division Produits chimiques</vt:lpwstr>
  </property>
  <property fmtid="{D5CDD505-2E9C-101B-9397-08002B2CF9AE}" pid="226" name="LoginABT_I">
    <vt:lpwstr>Divisione prodotti chimici</vt:lpwstr>
  </property>
  <property fmtid="{D5CDD505-2E9C-101B-9397-08002B2CF9AE}" pid="227" name="BearbABT_I">
    <vt:lpwstr/>
  </property>
  <property fmtid="{D5CDD505-2E9C-101B-9397-08002B2CF9AE}" pid="228" name="UserABT_I">
    <vt:lpwstr>Divisione prodotti chimici</vt:lpwstr>
  </property>
  <property fmtid="{D5CDD505-2E9C-101B-9397-08002B2CF9AE}" pid="229" name="LoginABT_E">
    <vt:lpwstr>Division of  Chemical Products</vt:lpwstr>
  </property>
  <property fmtid="{D5CDD505-2E9C-101B-9397-08002B2CF9AE}" pid="230" name="BearbABT_E">
    <vt:lpwstr/>
  </property>
  <property fmtid="{D5CDD505-2E9C-101B-9397-08002B2CF9AE}" pid="231" name="UserABT_E">
    <vt:lpwstr>Division of  Chemical Products</vt:lpwstr>
  </property>
  <property fmtid="{D5CDD505-2E9C-101B-9397-08002B2CF9AE}" pid="232" name="LoginAbt_R">
    <vt:lpwstr/>
  </property>
  <property fmtid="{D5CDD505-2E9C-101B-9397-08002B2CF9AE}" pid="233" name="BearbAbt_R">
    <vt:lpwstr/>
  </property>
  <property fmtid="{D5CDD505-2E9C-101B-9397-08002B2CF9AE}" pid="234" name="UserAbt_R">
    <vt:lpwstr/>
  </property>
  <property fmtid="{D5CDD505-2E9C-101B-9397-08002B2CF9AE}" pid="235" name="LoginUnderUnit">
    <vt:lpwstr/>
  </property>
  <property fmtid="{D5CDD505-2E9C-101B-9397-08002B2CF9AE}" pid="236" name="BearbUnderUnit">
    <vt:lpwstr/>
  </property>
  <property fmtid="{D5CDD505-2E9C-101B-9397-08002B2CF9AE}" pid="237" name="UserUnderUnit">
    <vt:lpwstr/>
  </property>
  <property fmtid="{D5CDD505-2E9C-101B-9397-08002B2CF9AE}" pid="238" name="LoginInternet">
    <vt:lpwstr>www.bag.admin.ch</vt:lpwstr>
  </property>
  <property fmtid="{D5CDD505-2E9C-101B-9397-08002B2CF9AE}" pid="239" name="BearbInternet">
    <vt:lpwstr/>
  </property>
  <property fmtid="{D5CDD505-2E9C-101B-9397-08002B2CF9AE}" pid="240" name="UserInternet">
    <vt:lpwstr>www.bag.admin.ch</vt:lpwstr>
  </property>
  <property fmtid="{D5CDD505-2E9C-101B-9397-08002B2CF9AE}" pid="241" name="LoginOrgUnitCode">
    <vt:lpwstr/>
  </property>
  <property fmtid="{D5CDD505-2E9C-101B-9397-08002B2CF9AE}" pid="242" name="BearbOrgUnitCode">
    <vt:lpwstr/>
  </property>
  <property fmtid="{D5CDD505-2E9C-101B-9397-08002B2CF9AE}" pid="243" name="UserOrgUnitCode">
    <vt:lpwstr/>
  </property>
  <property fmtid="{D5CDD505-2E9C-101B-9397-08002B2CF9AE}" pid="244" name="#OrgUnitID">
    <vt:lpwstr>'Direktionsbereich Verbraucherschutz'</vt:lpwstr>
  </property>
  <property fmtid="{D5CDD505-2E9C-101B-9397-08002B2CF9AE}" pid="245" name="#Location">
    <vt:lpwstr>'Stationsstrasse 15'</vt:lpwstr>
  </property>
  <property fmtid="{D5CDD505-2E9C-101B-9397-08002B2CF9AE}" pid="246" name="SigUserID">
    <vt:lpwstr>U6167</vt:lpwstr>
  </property>
  <property fmtid="{D5CDD505-2E9C-101B-9397-08002B2CF9AE}" pid="247" name="SigFullname">
    <vt:lpwstr>Ziegler Max;U6167</vt:lpwstr>
  </property>
  <property fmtid="{D5CDD505-2E9C-101B-9397-08002B2CF9AE}" pid="248" name="SigName">
    <vt:lpwstr>Ziegler</vt:lpwstr>
  </property>
  <property fmtid="{D5CDD505-2E9C-101B-9397-08002B2CF9AE}" pid="249" name="SigVorname">
    <vt:lpwstr>Max</vt:lpwstr>
  </property>
  <property fmtid="{D5CDD505-2E9C-101B-9397-08002B2CF9AE}" pid="250" name="SigKurzel">
    <vt:lpwstr>ZIM</vt:lpwstr>
  </property>
  <property fmtid="{D5CDD505-2E9C-101B-9397-08002B2CF9AE}" pid="251" name="SigBuro">
    <vt:lpwstr/>
  </property>
  <property fmtid="{D5CDD505-2E9C-101B-9397-08002B2CF9AE}" pid="252" name="SigTel">
    <vt:lpwstr>+41 31 323 12 21</vt:lpwstr>
  </property>
  <property fmtid="{D5CDD505-2E9C-101B-9397-08002B2CF9AE}" pid="253" name="SigFAX">
    <vt:lpwstr>+41 31 322 97 00</vt:lpwstr>
  </property>
  <property fmtid="{D5CDD505-2E9C-101B-9397-08002B2CF9AE}" pid="254" name="SigMailAdr">
    <vt:lpwstr>Max.Ziegler@bag.admin.ch</vt:lpwstr>
  </property>
  <property fmtid="{D5CDD505-2E9C-101B-9397-08002B2CF9AE}" pid="255" name="SigTitle_D">
    <vt:lpwstr/>
  </property>
  <property fmtid="{D5CDD505-2E9C-101B-9397-08002B2CF9AE}" pid="256" name="SigTitle_F">
    <vt:lpwstr/>
  </property>
  <property fmtid="{D5CDD505-2E9C-101B-9397-08002B2CF9AE}" pid="257" name="SigTitle_I">
    <vt:lpwstr/>
  </property>
  <property fmtid="{D5CDD505-2E9C-101B-9397-08002B2CF9AE}" pid="258" name="SigTitle_E">
    <vt:lpwstr/>
  </property>
  <property fmtid="{D5CDD505-2E9C-101B-9397-08002B2CF9AE}" pid="259" name="SigFunction_D">
    <vt:lpwstr>Ausbildung</vt:lpwstr>
  </property>
  <property fmtid="{D5CDD505-2E9C-101B-9397-08002B2CF9AE}" pid="260" name="SigFunction_F">
    <vt:lpwstr>Formation</vt:lpwstr>
  </property>
  <property fmtid="{D5CDD505-2E9C-101B-9397-08002B2CF9AE}" pid="261" name="SigFunction_I">
    <vt:lpwstr/>
  </property>
  <property fmtid="{D5CDD505-2E9C-101B-9397-08002B2CF9AE}" pid="262" name="SigFunction_E">
    <vt:lpwstr>Formation</vt:lpwstr>
  </property>
  <property fmtid="{D5CDD505-2E9C-101B-9397-08002B2CF9AE}" pid="263" name="SigLocation">
    <vt:lpwstr>Stationsstrasse 15</vt:lpwstr>
  </property>
  <property fmtid="{D5CDD505-2E9C-101B-9397-08002B2CF9AE}" pid="264" name="SigOrgUnitID">
    <vt:lpwstr>Direktionsbereich Verbraucherschutz</vt:lpwstr>
  </property>
  <property fmtid="{D5CDD505-2E9C-101B-9397-08002B2CF9AE}" pid="265" name="SigOrgUnitTel">
    <vt:lpwstr>+41 31 322 96 40</vt:lpwstr>
  </property>
  <property fmtid="{D5CDD505-2E9C-101B-9397-08002B2CF9AE}" pid="266" name="SigOrgUnitFax">
    <vt:lpwstr>+41 31 324 90 34</vt:lpwstr>
  </property>
  <property fmtid="{D5CDD505-2E9C-101B-9397-08002B2CF9AE}" pid="267" name="SigOrgUnitMail">
    <vt:lpwstr/>
  </property>
  <property fmtid="{D5CDD505-2E9C-101B-9397-08002B2CF9AE}" pid="268" name="SigHeader_D">
    <vt:lpwstr>Direktionsbereich Verbraucherschutz</vt:lpwstr>
  </property>
  <property fmtid="{D5CDD505-2E9C-101B-9397-08002B2CF9AE}" pid="269" name="SigHeader_F">
    <vt:lpwstr>Unité de direction Protection des consommateurs</vt:lpwstr>
  </property>
  <property fmtid="{D5CDD505-2E9C-101B-9397-08002B2CF9AE}" pid="270" name="SigHeader_I">
    <vt:lpwstr>Unità di direzione protezione die consumatori</vt:lpwstr>
  </property>
  <property fmtid="{D5CDD505-2E9C-101B-9397-08002B2CF9AE}" pid="271" name="SigHeader_E">
    <vt:lpwstr>Consumer Protection Directorate</vt:lpwstr>
  </property>
  <property fmtid="{D5CDD505-2E9C-101B-9397-08002B2CF9AE}" pid="272" name="SigHeader_R">
    <vt:lpwstr/>
  </property>
  <property fmtid="{D5CDD505-2E9C-101B-9397-08002B2CF9AE}" pid="273" name="SigFooter_D">
    <vt:lpwstr>Sektion Marktkontrolle und Beratung</vt:lpwstr>
  </property>
  <property fmtid="{D5CDD505-2E9C-101B-9397-08002B2CF9AE}" pid="274" name="SigFooter_F">
    <vt:lpwstr>Contrôle du commerce et conseils</vt:lpwstr>
  </property>
  <property fmtid="{D5CDD505-2E9C-101B-9397-08002B2CF9AE}" pid="275" name="SigFooter_I">
    <vt:lpwstr>Controllo del mercato &amp; consulenza</vt:lpwstr>
  </property>
  <property fmtid="{D5CDD505-2E9C-101B-9397-08002B2CF9AE}" pid="276" name="SigFooter_E">
    <vt:lpwstr>Market Control &amp; Advice</vt:lpwstr>
  </property>
  <property fmtid="{D5CDD505-2E9C-101B-9397-08002B2CF9AE}" pid="277" name="SigFooter_R">
    <vt:lpwstr/>
  </property>
  <property fmtid="{D5CDD505-2E9C-101B-9397-08002B2CF9AE}" pid="278" name="SigOUSig_D">
    <vt:lpwstr>Abteilung Chemikalien</vt:lpwstr>
  </property>
  <property fmtid="{D5CDD505-2E9C-101B-9397-08002B2CF9AE}" pid="279" name="SigOUSig_F">
    <vt:lpwstr>Division Produits chimiques</vt:lpwstr>
  </property>
  <property fmtid="{D5CDD505-2E9C-101B-9397-08002B2CF9AE}" pid="280" name="SigOUSig_I">
    <vt:lpwstr>Divisione prodotti chimici</vt:lpwstr>
  </property>
  <property fmtid="{D5CDD505-2E9C-101B-9397-08002B2CF9AE}" pid="281" name="SigOUSig_E">
    <vt:lpwstr>Division of  Chemical Products</vt:lpwstr>
  </property>
  <property fmtid="{D5CDD505-2E9C-101B-9397-08002B2CF9AE}" pid="282" name="SigOUSig_R">
    <vt:lpwstr/>
  </property>
  <property fmtid="{D5CDD505-2E9C-101B-9397-08002B2CF9AE}" pid="283" name="SigDIR_D">
    <vt:lpwstr>Direktionsbereich Verbraucherschutz</vt:lpwstr>
  </property>
  <property fmtid="{D5CDD505-2E9C-101B-9397-08002B2CF9AE}" pid="284" name="SigDIR_F">
    <vt:lpwstr>Unité de direction Protection des consommateurs</vt:lpwstr>
  </property>
  <property fmtid="{D5CDD505-2E9C-101B-9397-08002B2CF9AE}" pid="285" name="SigDIR_I">
    <vt:lpwstr>Unità di direzione protezione die consumatori</vt:lpwstr>
  </property>
  <property fmtid="{D5CDD505-2E9C-101B-9397-08002B2CF9AE}" pid="286" name="SigDIR_E">
    <vt:lpwstr>Consumer Protection Directorate</vt:lpwstr>
  </property>
  <property fmtid="{D5CDD505-2E9C-101B-9397-08002B2CF9AE}" pid="287" name="SigDIR_R">
    <vt:lpwstr/>
  </property>
  <property fmtid="{D5CDD505-2E9C-101B-9397-08002B2CF9AE}" pid="288" name="SigABT_D">
    <vt:lpwstr>Abteilung Chemikalien</vt:lpwstr>
  </property>
  <property fmtid="{D5CDD505-2E9C-101B-9397-08002B2CF9AE}" pid="289" name="SigABT_F">
    <vt:lpwstr>Division Produits chimiques</vt:lpwstr>
  </property>
  <property fmtid="{D5CDD505-2E9C-101B-9397-08002B2CF9AE}" pid="290" name="SigABT_I">
    <vt:lpwstr>Divisione prodotti chimici</vt:lpwstr>
  </property>
  <property fmtid="{D5CDD505-2E9C-101B-9397-08002B2CF9AE}" pid="291" name="SigABT_E">
    <vt:lpwstr>Division of  Chemical Products</vt:lpwstr>
  </property>
  <property fmtid="{D5CDD505-2E9C-101B-9397-08002B2CF9AE}" pid="292" name="SigAbt_R">
    <vt:lpwstr/>
  </property>
  <property fmtid="{D5CDD505-2E9C-101B-9397-08002B2CF9AE}" pid="293" name="SigUnderUnit">
    <vt:lpwstr/>
  </property>
  <property fmtid="{D5CDD505-2E9C-101B-9397-08002B2CF9AE}" pid="294" name="SigInternet">
    <vt:lpwstr>www.bag.admin.ch</vt:lpwstr>
  </property>
  <property fmtid="{D5CDD505-2E9C-101B-9397-08002B2CF9AE}" pid="295" name="SigOrgUnitCode">
    <vt:lpwstr/>
  </property>
  <property fmtid="{D5CDD505-2E9C-101B-9397-08002B2CF9AE}" pid="296" name="YourRef">
    <vt:lpwstr/>
  </property>
  <property fmtid="{D5CDD505-2E9C-101B-9397-08002B2CF9AE}" pid="297" name="FlagAutomation">
    <vt:lpwstr>True</vt:lpwstr>
  </property>
</Properties>
</file>