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2E33" w14:textId="77777777" w:rsidR="00D3053C" w:rsidRPr="009731AE" w:rsidRDefault="00D3053C" w:rsidP="000464CF">
      <w:pPr>
        <w:spacing w:line="240" w:lineRule="auto"/>
        <w:rPr>
          <w:b/>
          <w:sz w:val="16"/>
          <w:szCs w:val="24"/>
        </w:rPr>
      </w:pPr>
    </w:p>
    <w:p w14:paraId="628CE8E7" w14:textId="77777777" w:rsidR="00692667" w:rsidRDefault="00692667" w:rsidP="00EB44E4">
      <w:pPr>
        <w:pStyle w:val="Titre"/>
        <w:rPr>
          <w:lang w:val="fr-CH"/>
        </w:rPr>
      </w:pPr>
      <w:bookmarkStart w:id="0" w:name="_Hlk149822542"/>
    </w:p>
    <w:p w14:paraId="1D27096F" w14:textId="602491A1" w:rsidR="00FC6F74" w:rsidRPr="00357B28" w:rsidRDefault="00F44CE2" w:rsidP="00EB44E4">
      <w:pPr>
        <w:pStyle w:val="Titre"/>
        <w:rPr>
          <w:lang w:val="fr-CH"/>
        </w:rPr>
      </w:pPr>
      <w:r>
        <w:rPr>
          <w:lang w:val="fr-CH"/>
        </w:rPr>
        <w:t>Déclaration</w:t>
      </w:r>
      <w:r w:rsidR="00357B28" w:rsidRPr="00357B28">
        <w:rPr>
          <w:lang w:val="fr-CH"/>
        </w:rPr>
        <w:t xml:space="preserve"> rétrospective d’un produit d’une famille de produits biocides</w:t>
      </w:r>
      <w:bookmarkEnd w:id="0"/>
    </w:p>
    <w:p w14:paraId="7DA1B5EC" w14:textId="77777777" w:rsidR="00642478" w:rsidRPr="00357B28" w:rsidRDefault="00642478" w:rsidP="000464CF">
      <w:pPr>
        <w:widowControl/>
        <w:spacing w:line="240" w:lineRule="auto"/>
        <w:rPr>
          <w:lang w:val="fr-CH"/>
        </w:rPr>
      </w:pPr>
    </w:p>
    <w:p w14:paraId="3FCD0D54" w14:textId="77777777" w:rsidR="00371F4C" w:rsidRPr="00357B28" w:rsidRDefault="00371F4C" w:rsidP="000464CF">
      <w:pPr>
        <w:widowControl/>
        <w:spacing w:line="240" w:lineRule="auto"/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71F4C" w:rsidRPr="00371F4C" w14:paraId="6825D301" w14:textId="77777777" w:rsidTr="00371F4C">
        <w:tc>
          <w:tcPr>
            <w:tcW w:w="9061" w:type="dxa"/>
            <w:shd w:val="clear" w:color="auto" w:fill="D9D9D9" w:themeFill="background1" w:themeFillShade="D9"/>
          </w:tcPr>
          <w:p w14:paraId="38852D40" w14:textId="03AA6255" w:rsidR="00371F4C" w:rsidRPr="00371F4C" w:rsidRDefault="002C2127" w:rsidP="00371F4C">
            <w:pPr>
              <w:widowControl/>
              <w:spacing w:line="240" w:lineRule="auto"/>
              <w:jc w:val="center"/>
              <w:rPr>
                <w:b/>
              </w:rPr>
            </w:pPr>
            <w:r w:rsidRPr="002C2127">
              <w:rPr>
                <w:b/>
              </w:rPr>
              <w:t>Explication</w:t>
            </w:r>
          </w:p>
        </w:tc>
      </w:tr>
      <w:tr w:rsidR="00371F4C" w:rsidRPr="003249C7" w14:paraId="19049B75" w14:textId="77777777" w:rsidTr="00371F4C">
        <w:tc>
          <w:tcPr>
            <w:tcW w:w="9061" w:type="dxa"/>
            <w:shd w:val="clear" w:color="auto" w:fill="D9D9D9" w:themeFill="background1" w:themeFillShade="D9"/>
          </w:tcPr>
          <w:p w14:paraId="761B5D5C" w14:textId="77777777" w:rsidR="00C8551B" w:rsidRDefault="00C8551B" w:rsidP="000464CF">
            <w:pPr>
              <w:widowControl/>
              <w:spacing w:line="240" w:lineRule="auto"/>
              <w:rPr>
                <w:lang w:val="fr-CH"/>
              </w:rPr>
            </w:pPr>
          </w:p>
          <w:p w14:paraId="0E1CB6A4" w14:textId="5162D120" w:rsidR="00371F4C" w:rsidRPr="002C2127" w:rsidRDefault="002C2127" w:rsidP="000464CF">
            <w:pPr>
              <w:widowControl/>
              <w:spacing w:line="240" w:lineRule="auto"/>
              <w:rPr>
                <w:lang w:val="fr-CH"/>
              </w:rPr>
            </w:pPr>
            <w:r w:rsidRPr="002C2127">
              <w:rPr>
                <w:lang w:val="fr-CH"/>
              </w:rPr>
              <w:t xml:space="preserve">Ce document est utilisé lorsque l'autorisation </w:t>
            </w:r>
            <w:r>
              <w:rPr>
                <w:lang w:val="fr-CH"/>
              </w:rPr>
              <w:t>A</w:t>
            </w:r>
            <w:r w:rsidRPr="002C2127">
              <w:rPr>
                <w:lang w:val="fr-CH"/>
              </w:rPr>
              <w:t xml:space="preserve">N pour une famille de produits biocides a déjà été accordée et qu'une simple </w:t>
            </w:r>
            <w:r w:rsidR="00F44CE2">
              <w:rPr>
                <w:lang w:val="fr-CH"/>
              </w:rPr>
              <w:t>déclaration</w:t>
            </w:r>
            <w:r w:rsidRPr="002C2127">
              <w:rPr>
                <w:lang w:val="fr-CH"/>
              </w:rPr>
              <w:t xml:space="preserve"> suffit pour mettre un produit biocide sur le marché, conformément à l'article 13d, </w:t>
            </w:r>
            <w:r w:rsidR="00EF3E3A">
              <w:rPr>
                <w:lang w:val="fr-CH"/>
              </w:rPr>
              <w:t>alinéa 2</w:t>
            </w:r>
            <w:r w:rsidRPr="002C2127">
              <w:rPr>
                <w:lang w:val="fr-CH"/>
              </w:rPr>
              <w:t xml:space="preserve"> de l'ordonnance sur les produits biocides (</w:t>
            </w:r>
            <w:r>
              <w:rPr>
                <w:lang w:val="fr-CH"/>
              </w:rPr>
              <w:t>RS</w:t>
            </w:r>
            <w:r w:rsidRPr="002C2127">
              <w:rPr>
                <w:lang w:val="fr-CH"/>
              </w:rPr>
              <w:t xml:space="preserve"> 813.12).</w:t>
            </w:r>
          </w:p>
          <w:p w14:paraId="7E976CEB" w14:textId="77777777" w:rsidR="00371F4C" w:rsidRPr="002C2127" w:rsidRDefault="00371F4C" w:rsidP="000464CF">
            <w:pPr>
              <w:widowControl/>
              <w:spacing w:line="240" w:lineRule="auto"/>
              <w:rPr>
                <w:lang w:val="fr-CH"/>
              </w:rPr>
            </w:pPr>
          </w:p>
          <w:p w14:paraId="123A6E2F" w14:textId="5C815E7F" w:rsidR="00371F4C" w:rsidRPr="002C2127" w:rsidRDefault="002C2127" w:rsidP="00371F4C">
            <w:pPr>
              <w:widowControl/>
              <w:spacing w:line="240" w:lineRule="auto"/>
              <w:rPr>
                <w:lang w:val="fr-CH"/>
              </w:rPr>
            </w:pPr>
            <w:r w:rsidRPr="002C2127">
              <w:rPr>
                <w:lang w:val="fr-CH"/>
              </w:rPr>
              <w:t xml:space="preserve">Une </w:t>
            </w:r>
            <w:r w:rsidR="00E96EBD">
              <w:rPr>
                <w:lang w:val="fr-CH"/>
              </w:rPr>
              <w:t>déclaration</w:t>
            </w:r>
            <w:r w:rsidRPr="002C2127">
              <w:rPr>
                <w:lang w:val="fr-CH"/>
              </w:rPr>
              <w:t xml:space="preserve"> n'est pas nécessaire lorsque :</w:t>
            </w:r>
          </w:p>
          <w:p w14:paraId="66A1A975" w14:textId="77777777" w:rsidR="00371F4C" w:rsidRPr="002C2127" w:rsidRDefault="00371F4C" w:rsidP="00371F4C">
            <w:pPr>
              <w:widowControl/>
              <w:spacing w:line="240" w:lineRule="auto"/>
              <w:rPr>
                <w:lang w:val="fr-CH"/>
              </w:rPr>
            </w:pPr>
          </w:p>
          <w:p w14:paraId="62EEEA08" w14:textId="3684BC05" w:rsidR="00371F4C" w:rsidRPr="002C2127" w:rsidRDefault="00C8551B" w:rsidP="00371F4C">
            <w:pPr>
              <w:pStyle w:val="Paragraphedeliste"/>
              <w:widowControl/>
              <w:numPr>
                <w:ilvl w:val="0"/>
                <w:numId w:val="32"/>
              </w:numPr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>U</w:t>
            </w:r>
            <w:r w:rsidR="002C2127" w:rsidRPr="002C2127">
              <w:rPr>
                <w:lang w:val="fr-CH"/>
              </w:rPr>
              <w:t>n produit spécifique est expressément mentionné dans l'autorisation de la famille de produits biocides</w:t>
            </w:r>
            <w:r>
              <w:rPr>
                <w:lang w:val="fr-CH"/>
              </w:rPr>
              <w:t>. O</w:t>
            </w:r>
            <w:r w:rsidR="00BC257A">
              <w:rPr>
                <w:lang w:val="fr-CH"/>
              </w:rPr>
              <w:t>u alors :</w:t>
            </w:r>
          </w:p>
          <w:p w14:paraId="029530C4" w14:textId="77777777" w:rsidR="00371F4C" w:rsidRPr="002C2127" w:rsidRDefault="00371F4C" w:rsidP="00371F4C">
            <w:pPr>
              <w:widowControl/>
              <w:spacing w:line="240" w:lineRule="auto"/>
              <w:rPr>
                <w:lang w:val="fr-CH"/>
              </w:rPr>
            </w:pPr>
          </w:p>
          <w:p w14:paraId="307C8C59" w14:textId="43C727DA" w:rsidR="00371F4C" w:rsidRPr="002C2127" w:rsidRDefault="00C8551B" w:rsidP="00371F4C">
            <w:pPr>
              <w:pStyle w:val="Paragraphedeliste"/>
              <w:widowControl/>
              <w:numPr>
                <w:ilvl w:val="0"/>
                <w:numId w:val="32"/>
              </w:numPr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>L</w:t>
            </w:r>
            <w:r w:rsidR="002C2127" w:rsidRPr="002C2127">
              <w:rPr>
                <w:lang w:val="fr-CH"/>
              </w:rPr>
              <w:t>a déviation dans la composition se limite aux pigments, parfums ou colorants autorisés conformément à l'autorisation, sauf si la déviation est associée à un changement de nom commercial.</w:t>
            </w:r>
          </w:p>
          <w:p w14:paraId="3520EE34" w14:textId="77777777" w:rsidR="00371F4C" w:rsidRPr="002C2127" w:rsidRDefault="00371F4C" w:rsidP="00371F4C">
            <w:pPr>
              <w:widowControl/>
              <w:spacing w:line="240" w:lineRule="auto"/>
              <w:rPr>
                <w:lang w:val="fr-CH"/>
              </w:rPr>
            </w:pPr>
          </w:p>
          <w:p w14:paraId="4B5F1064" w14:textId="77777777" w:rsidR="00371F4C" w:rsidRPr="002C2127" w:rsidRDefault="00371F4C" w:rsidP="00371F4C">
            <w:pPr>
              <w:widowControl/>
              <w:spacing w:line="240" w:lineRule="auto"/>
              <w:rPr>
                <w:lang w:val="fr-CH"/>
              </w:rPr>
            </w:pPr>
          </w:p>
        </w:tc>
      </w:tr>
    </w:tbl>
    <w:p w14:paraId="60CC83C9" w14:textId="77777777" w:rsidR="00371F4C" w:rsidRPr="002C2127" w:rsidRDefault="00371F4C" w:rsidP="000464CF">
      <w:pPr>
        <w:widowControl/>
        <w:spacing w:line="240" w:lineRule="auto"/>
        <w:rPr>
          <w:lang w:val="fr-CH"/>
        </w:rPr>
      </w:pPr>
    </w:p>
    <w:p w14:paraId="20E89D46" w14:textId="77777777" w:rsidR="003075D1" w:rsidRPr="002C2127" w:rsidRDefault="003075D1" w:rsidP="000464CF">
      <w:pPr>
        <w:widowControl/>
        <w:spacing w:line="240" w:lineRule="auto"/>
        <w:rPr>
          <w:lang w:val="fr-CH"/>
        </w:rPr>
      </w:pPr>
    </w:p>
    <w:p w14:paraId="1B02F70A" w14:textId="01CE8880" w:rsidR="003075D1" w:rsidRPr="0026536F" w:rsidRDefault="003075D1" w:rsidP="0026536F">
      <w:pPr>
        <w:widowControl/>
        <w:rPr>
          <w:lang w:val="fr-CH"/>
        </w:rPr>
      </w:pPr>
      <w:r w:rsidRPr="002C2127">
        <w:rPr>
          <w:lang w:val="fr-CH"/>
        </w:rPr>
        <w:br w:type="page"/>
      </w:r>
      <w:r w:rsidR="008C6CE2" w:rsidRPr="008C6CE2">
        <w:rPr>
          <w:b/>
          <w:sz w:val="28"/>
          <w:lang w:val="fr-CH"/>
        </w:rPr>
        <w:lastRenderedPageBreak/>
        <w:t>Informations sur le produit biocide</w:t>
      </w:r>
    </w:p>
    <w:p w14:paraId="5BCBFF31" w14:textId="77777777" w:rsidR="003075D1" w:rsidRPr="008C6CE2" w:rsidRDefault="003075D1" w:rsidP="000464CF">
      <w:pPr>
        <w:widowControl/>
        <w:spacing w:line="240" w:lineRule="auto"/>
        <w:rPr>
          <w:lang w:val="fr-CH"/>
        </w:rPr>
      </w:pPr>
    </w:p>
    <w:p w14:paraId="3C09DC5C" w14:textId="77777777" w:rsidR="003075D1" w:rsidRPr="008C6CE2" w:rsidRDefault="003075D1" w:rsidP="000464CF">
      <w:pPr>
        <w:widowControl/>
        <w:spacing w:line="240" w:lineRule="auto"/>
        <w:rPr>
          <w:lang w:val="fr-CH"/>
        </w:rPr>
      </w:pPr>
    </w:p>
    <w:p w14:paraId="61577BED" w14:textId="222C9DFC" w:rsidR="003075D1" w:rsidRDefault="003075D1" w:rsidP="00D1701E">
      <w:pPr>
        <w:rPr>
          <w:b/>
          <w:lang w:val="fr-CH"/>
        </w:rPr>
      </w:pPr>
      <w:r w:rsidRPr="00F44CE2">
        <w:rPr>
          <w:b/>
          <w:lang w:val="fr-CH"/>
        </w:rPr>
        <w:t>CPID</w:t>
      </w:r>
    </w:p>
    <w:p w14:paraId="24B5A21E" w14:textId="77777777" w:rsidR="0026536F" w:rsidRPr="00F44CE2" w:rsidRDefault="0026536F" w:rsidP="00D1701E">
      <w:pPr>
        <w:rPr>
          <w:b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3249C7" w14:paraId="775EC7AF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743A3060" w14:textId="77777777" w:rsidR="00D1701E" w:rsidRPr="00F44CE2" w:rsidRDefault="00D1701E" w:rsidP="000464CF">
            <w:pPr>
              <w:widowControl/>
              <w:spacing w:line="240" w:lineRule="auto"/>
              <w:rPr>
                <w:lang w:val="fr-CH"/>
              </w:rPr>
            </w:pPr>
          </w:p>
        </w:tc>
      </w:tr>
    </w:tbl>
    <w:p w14:paraId="0A1F8BAC" w14:textId="77777777" w:rsidR="003075D1" w:rsidRPr="00F44CE2" w:rsidRDefault="003075D1" w:rsidP="000464CF">
      <w:pPr>
        <w:widowControl/>
        <w:spacing w:line="240" w:lineRule="auto"/>
        <w:rPr>
          <w:lang w:val="fr-CH"/>
        </w:rPr>
      </w:pPr>
    </w:p>
    <w:p w14:paraId="773E0C24" w14:textId="77777777" w:rsidR="003075D1" w:rsidRPr="00F44CE2" w:rsidRDefault="003075D1" w:rsidP="000464CF">
      <w:pPr>
        <w:widowControl/>
        <w:spacing w:line="240" w:lineRule="auto"/>
        <w:rPr>
          <w:lang w:val="fr-CH"/>
        </w:rPr>
      </w:pPr>
    </w:p>
    <w:p w14:paraId="2264A5EF" w14:textId="1F7F9BBD" w:rsidR="003075D1" w:rsidRDefault="008C6CE2" w:rsidP="00D1701E">
      <w:pPr>
        <w:rPr>
          <w:b/>
          <w:lang w:val="fr-CH"/>
        </w:rPr>
      </w:pPr>
      <w:r w:rsidRPr="008C6CE2">
        <w:rPr>
          <w:b/>
          <w:lang w:val="fr-CH"/>
        </w:rPr>
        <w:t>Numéro d'autorisation attribué par la notificatrice</w:t>
      </w:r>
    </w:p>
    <w:p w14:paraId="7D86707B" w14:textId="77777777" w:rsidR="00A74AB5" w:rsidRPr="008C6CE2" w:rsidRDefault="00A74AB5" w:rsidP="00D1701E">
      <w:pPr>
        <w:rPr>
          <w:b/>
          <w:lang w:val="fr-CH"/>
        </w:rPr>
      </w:pPr>
    </w:p>
    <w:p w14:paraId="3727EF34" w14:textId="456C6217" w:rsidR="00A74AB5" w:rsidRDefault="008C6CE2" w:rsidP="00D1701E">
      <w:pPr>
        <w:rPr>
          <w:i/>
          <w:sz w:val="16"/>
          <w:lang w:val="fr-CH"/>
        </w:rPr>
      </w:pPr>
      <w:r w:rsidRPr="008C6CE2">
        <w:rPr>
          <w:i/>
          <w:sz w:val="16"/>
          <w:lang w:val="fr-CH"/>
        </w:rPr>
        <w:t>Voir la section "Numéro d'autorisation"</w:t>
      </w:r>
      <w:r w:rsidR="00277DCD" w:rsidRPr="008C6CE2">
        <w:rPr>
          <w:i/>
          <w:sz w:val="16"/>
          <w:lang w:val="fr-CH"/>
        </w:rPr>
        <w:t xml:space="preserve"> </w:t>
      </w:r>
    </w:p>
    <w:p w14:paraId="69FBE0CC" w14:textId="77777777" w:rsidR="00866C96" w:rsidRPr="00A74AB5" w:rsidRDefault="00866C96" w:rsidP="00D1701E">
      <w:pPr>
        <w:rPr>
          <w:i/>
          <w:sz w:val="16"/>
          <w:lang w:val="fr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D1701E" w:rsidRPr="003249C7" w14:paraId="103BBBC8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BFB3C0F" w14:textId="77777777" w:rsidR="00D1701E" w:rsidRPr="008C6CE2" w:rsidRDefault="00D1701E" w:rsidP="000464CF">
            <w:pPr>
              <w:widowControl/>
              <w:spacing w:line="240" w:lineRule="auto"/>
              <w:rPr>
                <w:lang w:val="fr-CH"/>
              </w:rPr>
            </w:pPr>
          </w:p>
        </w:tc>
      </w:tr>
    </w:tbl>
    <w:p w14:paraId="5E9FA133" w14:textId="77777777" w:rsidR="003075D1" w:rsidRPr="008C6CE2" w:rsidRDefault="003075D1" w:rsidP="000464CF">
      <w:pPr>
        <w:widowControl/>
        <w:spacing w:line="240" w:lineRule="auto"/>
        <w:rPr>
          <w:lang w:val="fr-CH"/>
        </w:rPr>
      </w:pPr>
    </w:p>
    <w:p w14:paraId="2CF80E8D" w14:textId="77777777" w:rsidR="003075D1" w:rsidRPr="008C6CE2" w:rsidRDefault="003075D1" w:rsidP="000464CF">
      <w:pPr>
        <w:widowControl/>
        <w:spacing w:line="240" w:lineRule="auto"/>
        <w:rPr>
          <w:lang w:val="fr-CH"/>
        </w:rPr>
      </w:pPr>
    </w:p>
    <w:p w14:paraId="4352F5B7" w14:textId="7EEBE725" w:rsidR="003075D1" w:rsidRDefault="008C6CE2" w:rsidP="00D1701E">
      <w:pPr>
        <w:rPr>
          <w:b/>
        </w:rPr>
      </w:pPr>
      <w:r w:rsidRPr="008C6CE2">
        <w:rPr>
          <w:b/>
        </w:rPr>
        <w:t>Nom commercial principal</w:t>
      </w:r>
    </w:p>
    <w:p w14:paraId="3B0F6C01" w14:textId="77777777" w:rsidR="00866C96" w:rsidRPr="00D1701E" w:rsidRDefault="00866C96" w:rsidP="00D1701E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14:paraId="5630C858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60A933B0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2882B6E8" w14:textId="77777777" w:rsidR="003075D1" w:rsidRDefault="003075D1" w:rsidP="000464CF">
      <w:pPr>
        <w:widowControl/>
        <w:spacing w:line="240" w:lineRule="auto"/>
      </w:pPr>
    </w:p>
    <w:p w14:paraId="39AF9B14" w14:textId="77777777" w:rsidR="003075D1" w:rsidRDefault="003075D1" w:rsidP="000464CF">
      <w:pPr>
        <w:widowControl/>
        <w:spacing w:line="240" w:lineRule="auto"/>
      </w:pPr>
    </w:p>
    <w:p w14:paraId="20DD1BF8" w14:textId="59AF3C0D" w:rsidR="003075D1" w:rsidRDefault="008C6CE2" w:rsidP="00D1701E">
      <w:pPr>
        <w:rPr>
          <w:b/>
        </w:rPr>
      </w:pPr>
      <w:r w:rsidRPr="008C6CE2">
        <w:rPr>
          <w:b/>
        </w:rPr>
        <w:t>Autres noms commerciaux</w:t>
      </w:r>
    </w:p>
    <w:p w14:paraId="329FA8D2" w14:textId="77777777" w:rsidR="00866C96" w:rsidRPr="00D1701E" w:rsidRDefault="00866C96" w:rsidP="00D1701E">
      <w:pPr>
        <w:rPr>
          <w:b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D1701E" w14:paraId="14AAF6CA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5D86BA6E" w14:textId="77777777" w:rsidR="00D1701E" w:rsidRDefault="00D1701E" w:rsidP="000464CF">
            <w:pPr>
              <w:widowControl/>
              <w:spacing w:line="240" w:lineRule="auto"/>
            </w:pPr>
          </w:p>
        </w:tc>
      </w:tr>
      <w:tr w:rsidR="00D1701E" w14:paraId="571C9FF6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7DCA5B47" w14:textId="77777777" w:rsidR="00D1701E" w:rsidRDefault="00D1701E" w:rsidP="000464CF">
            <w:pPr>
              <w:widowControl/>
              <w:spacing w:line="240" w:lineRule="auto"/>
            </w:pPr>
          </w:p>
        </w:tc>
      </w:tr>
      <w:tr w:rsidR="00D1701E" w14:paraId="08EA29BC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0031933D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1A4FC8F9" w14:textId="77777777" w:rsidR="003075D1" w:rsidRDefault="003075D1" w:rsidP="000464CF">
      <w:pPr>
        <w:widowControl/>
        <w:spacing w:line="240" w:lineRule="auto"/>
      </w:pPr>
    </w:p>
    <w:p w14:paraId="01DDB8BE" w14:textId="77777777" w:rsidR="003075D1" w:rsidRDefault="003075D1" w:rsidP="000464CF">
      <w:pPr>
        <w:widowControl/>
        <w:spacing w:line="240" w:lineRule="auto"/>
      </w:pPr>
    </w:p>
    <w:p w14:paraId="3204EF68" w14:textId="321C61EC" w:rsidR="003075D1" w:rsidRDefault="008C6CE2" w:rsidP="00D1701E">
      <w:pPr>
        <w:rPr>
          <w:b/>
          <w:lang w:val="fr-CH"/>
        </w:rPr>
      </w:pPr>
      <w:r>
        <w:rPr>
          <w:b/>
          <w:lang w:val="fr-CH"/>
        </w:rPr>
        <w:t>Type(s) de</w:t>
      </w:r>
      <w:r w:rsidRPr="008C6CE2">
        <w:rPr>
          <w:b/>
          <w:lang w:val="fr-CH"/>
        </w:rPr>
        <w:t xml:space="preserve"> produit, y compris les suffixes de sous-type</w:t>
      </w:r>
    </w:p>
    <w:p w14:paraId="05E56837" w14:textId="77777777" w:rsidR="00866C96" w:rsidRPr="008C6CE2" w:rsidRDefault="00866C96" w:rsidP="00D1701E">
      <w:pPr>
        <w:rPr>
          <w:b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692A3C27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02614895" w14:textId="3036728D" w:rsidR="00D1701E" w:rsidRPr="00D1701E" w:rsidRDefault="003C4690" w:rsidP="000464CF">
            <w:pPr>
              <w:widowControl/>
              <w:spacing w:line="240" w:lineRule="auto"/>
              <w:rPr>
                <w:i/>
              </w:rPr>
            </w:pPr>
            <w:proofErr w:type="gramStart"/>
            <w:r>
              <w:rPr>
                <w:i/>
              </w:rPr>
              <w:t>Ex:</w:t>
            </w:r>
            <w:r w:rsidR="008C6CE2" w:rsidRPr="008C6CE2">
              <w:rPr>
                <w:i/>
              </w:rPr>
              <w:t>.</w:t>
            </w:r>
            <w:proofErr w:type="gramEnd"/>
            <w:r w:rsidR="00D1701E" w:rsidRPr="003C4690">
              <w:rPr>
                <w:i/>
                <w:lang w:val="fr-CH"/>
              </w:rPr>
              <w:t xml:space="preserve"> </w:t>
            </w:r>
            <w:r w:rsidR="00D1701E" w:rsidRPr="00D1701E">
              <w:rPr>
                <w:i/>
              </w:rPr>
              <w:t>1</w:t>
            </w:r>
            <w:r w:rsidR="00203850">
              <w:rPr>
                <w:i/>
              </w:rPr>
              <w:t>-01</w:t>
            </w:r>
            <w:r w:rsidR="00D1701E" w:rsidRPr="00D1701E">
              <w:rPr>
                <w:i/>
              </w:rPr>
              <w:t>, 2</w:t>
            </w:r>
            <w:r w:rsidR="00203850">
              <w:rPr>
                <w:i/>
              </w:rPr>
              <w:t>-09</w:t>
            </w:r>
            <w:r w:rsidR="00D1701E" w:rsidRPr="00D1701E">
              <w:rPr>
                <w:i/>
              </w:rPr>
              <w:t xml:space="preserve"> </w:t>
            </w:r>
            <w:r w:rsidR="00BC257A">
              <w:rPr>
                <w:i/>
              </w:rPr>
              <w:t>et</w:t>
            </w:r>
            <w:r w:rsidR="00D1701E" w:rsidRPr="00D1701E">
              <w:rPr>
                <w:i/>
              </w:rPr>
              <w:t xml:space="preserve"> 4</w:t>
            </w:r>
            <w:r w:rsidR="00203850">
              <w:rPr>
                <w:i/>
              </w:rPr>
              <w:t>-01</w:t>
            </w:r>
          </w:p>
        </w:tc>
      </w:tr>
    </w:tbl>
    <w:p w14:paraId="14529953" w14:textId="77777777" w:rsidR="003075D1" w:rsidRDefault="003075D1" w:rsidP="000464CF">
      <w:pPr>
        <w:widowControl/>
        <w:spacing w:line="240" w:lineRule="auto"/>
      </w:pPr>
    </w:p>
    <w:p w14:paraId="3FD0BC3A" w14:textId="77777777" w:rsidR="003075D1" w:rsidRDefault="003075D1" w:rsidP="000464CF">
      <w:pPr>
        <w:widowControl/>
        <w:spacing w:line="240" w:lineRule="auto"/>
      </w:pPr>
    </w:p>
    <w:p w14:paraId="45D1C3F4" w14:textId="4CDBB26A" w:rsidR="003075D1" w:rsidRDefault="008C6CE2" w:rsidP="00D1701E">
      <w:pPr>
        <w:rPr>
          <w:b/>
        </w:rPr>
      </w:pPr>
      <w:r w:rsidRPr="008C6CE2">
        <w:rPr>
          <w:b/>
        </w:rPr>
        <w:t>Catégorie d'utilisateur</w:t>
      </w:r>
    </w:p>
    <w:p w14:paraId="23585B56" w14:textId="77777777" w:rsidR="00866C96" w:rsidRPr="00D1701E" w:rsidRDefault="00866C96" w:rsidP="00D1701E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7C80A879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B573B0A" w14:textId="54BA32CA" w:rsidR="00D1701E" w:rsidRPr="00D1701E" w:rsidRDefault="00BC257A" w:rsidP="000464CF">
            <w:pPr>
              <w:widowControl/>
              <w:spacing w:line="240" w:lineRule="auto"/>
              <w:rPr>
                <w:i/>
              </w:rPr>
            </w:pPr>
            <w:r>
              <w:rPr>
                <w:i/>
              </w:rPr>
              <w:t>Ex:</w:t>
            </w:r>
            <w:r w:rsidR="00D1701E" w:rsidRPr="00D1701E">
              <w:rPr>
                <w:i/>
              </w:rPr>
              <w:t xml:space="preserve"> </w:t>
            </w:r>
            <w:r w:rsidR="008C6CE2" w:rsidRPr="008C6CE2">
              <w:rPr>
                <w:i/>
              </w:rPr>
              <w:t>Utilisateurs professionnels</w:t>
            </w:r>
          </w:p>
        </w:tc>
      </w:tr>
    </w:tbl>
    <w:p w14:paraId="6ECC32D9" w14:textId="77777777" w:rsidR="003075D1" w:rsidRDefault="003075D1" w:rsidP="000464CF">
      <w:pPr>
        <w:widowControl/>
        <w:spacing w:line="240" w:lineRule="auto"/>
      </w:pPr>
    </w:p>
    <w:p w14:paraId="2AC7A9A4" w14:textId="77777777" w:rsidR="003075D1" w:rsidRDefault="003075D1" w:rsidP="000464CF">
      <w:pPr>
        <w:widowControl/>
        <w:spacing w:line="240" w:lineRule="auto"/>
      </w:pPr>
    </w:p>
    <w:p w14:paraId="48C3C754" w14:textId="0FB4A905" w:rsidR="003075D1" w:rsidRDefault="008C6CE2" w:rsidP="00D1701E">
      <w:pPr>
        <w:rPr>
          <w:b/>
          <w:lang w:val="fr-CH"/>
        </w:rPr>
      </w:pPr>
      <w:r w:rsidRPr="008C6CE2">
        <w:rPr>
          <w:b/>
          <w:lang w:val="fr-CH"/>
        </w:rPr>
        <w:t>Nom de la famille de produits biocides</w:t>
      </w:r>
    </w:p>
    <w:p w14:paraId="20C4CFD4" w14:textId="77777777" w:rsidR="00866C96" w:rsidRPr="008C6CE2" w:rsidRDefault="00866C96" w:rsidP="00D1701E">
      <w:pPr>
        <w:rPr>
          <w:b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3249C7" w14:paraId="5E0D8A11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9C2B7B0" w14:textId="77777777" w:rsidR="00D1701E" w:rsidRPr="008C6CE2" w:rsidRDefault="00D1701E" w:rsidP="000464CF">
            <w:pPr>
              <w:widowControl/>
              <w:spacing w:line="240" w:lineRule="auto"/>
              <w:rPr>
                <w:lang w:val="fr-CH"/>
              </w:rPr>
            </w:pPr>
          </w:p>
        </w:tc>
      </w:tr>
    </w:tbl>
    <w:p w14:paraId="487691AE" w14:textId="77777777" w:rsidR="003075D1" w:rsidRPr="008C6CE2" w:rsidRDefault="003075D1" w:rsidP="000464CF">
      <w:pPr>
        <w:widowControl/>
        <w:spacing w:line="240" w:lineRule="auto"/>
        <w:rPr>
          <w:lang w:val="fr-CH"/>
        </w:rPr>
      </w:pPr>
    </w:p>
    <w:p w14:paraId="07BFA272" w14:textId="77777777" w:rsidR="003075D1" w:rsidRPr="008C6CE2" w:rsidRDefault="003075D1" w:rsidP="000464CF">
      <w:pPr>
        <w:widowControl/>
        <w:spacing w:line="240" w:lineRule="auto"/>
        <w:rPr>
          <w:lang w:val="fr-CH"/>
        </w:rPr>
      </w:pPr>
    </w:p>
    <w:p w14:paraId="5DC7A7E9" w14:textId="3965B588" w:rsidR="003075D1" w:rsidRDefault="008C6CE2" w:rsidP="00D1701E">
      <w:pPr>
        <w:rPr>
          <w:b/>
          <w:lang w:val="fr-CH"/>
        </w:rPr>
      </w:pPr>
      <w:r w:rsidRPr="008C6CE2">
        <w:rPr>
          <w:b/>
          <w:lang w:val="fr-CH"/>
        </w:rPr>
        <w:t xml:space="preserve">Désignation de la sous-famille dans laquelle le produit biocide </w:t>
      </w:r>
      <w:r w:rsidR="00F44CE2">
        <w:rPr>
          <w:b/>
          <w:lang w:val="fr-CH"/>
        </w:rPr>
        <w:t>déclar</w:t>
      </w:r>
      <w:r w:rsidRPr="008C6CE2">
        <w:rPr>
          <w:b/>
          <w:lang w:val="fr-CH"/>
        </w:rPr>
        <w:t>é est classé</w:t>
      </w:r>
    </w:p>
    <w:p w14:paraId="0DF2011E" w14:textId="77777777" w:rsidR="00866C96" w:rsidRPr="008C6CE2" w:rsidRDefault="00866C96" w:rsidP="00D1701E">
      <w:pPr>
        <w:rPr>
          <w:b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335F7C91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4F816DD6" w14:textId="00494377" w:rsidR="00D1701E" w:rsidRPr="00D1701E" w:rsidRDefault="00BC257A" w:rsidP="000464CF">
            <w:pPr>
              <w:widowControl/>
              <w:spacing w:line="240" w:lineRule="auto"/>
              <w:rPr>
                <w:i/>
              </w:rPr>
            </w:pPr>
            <w:r>
              <w:rPr>
                <w:i/>
              </w:rPr>
              <w:t>Ex:</w:t>
            </w:r>
            <w:r w:rsidR="00D1701E" w:rsidRPr="00D1701E">
              <w:rPr>
                <w:i/>
              </w:rPr>
              <w:t xml:space="preserve"> </w:t>
            </w:r>
            <w:r w:rsidR="008C6CE2" w:rsidRPr="008C6CE2">
              <w:rPr>
                <w:i/>
              </w:rPr>
              <w:t>Sous-famille 2</w:t>
            </w:r>
          </w:p>
        </w:tc>
      </w:tr>
    </w:tbl>
    <w:p w14:paraId="713A87A3" w14:textId="77777777" w:rsidR="003075D1" w:rsidRDefault="003075D1" w:rsidP="000464CF">
      <w:pPr>
        <w:widowControl/>
        <w:spacing w:line="240" w:lineRule="auto"/>
      </w:pPr>
    </w:p>
    <w:p w14:paraId="6D72648F" w14:textId="77777777" w:rsidR="003075D1" w:rsidRDefault="003075D1" w:rsidP="000464CF">
      <w:pPr>
        <w:widowControl/>
        <w:spacing w:line="240" w:lineRule="auto"/>
      </w:pPr>
    </w:p>
    <w:p w14:paraId="5888B4F7" w14:textId="211F69AC" w:rsidR="003075D1" w:rsidRDefault="008C6CE2" w:rsidP="000464CF">
      <w:pPr>
        <w:widowControl/>
        <w:spacing w:line="240" w:lineRule="auto"/>
        <w:rPr>
          <w:b/>
        </w:rPr>
      </w:pPr>
      <w:r w:rsidRPr="008C6CE2">
        <w:rPr>
          <w:b/>
        </w:rPr>
        <w:t>Remarque</w:t>
      </w:r>
      <w:r w:rsidR="00D1701E" w:rsidRPr="001447C2">
        <w:rPr>
          <w:b/>
        </w:rPr>
        <w:t>:</w:t>
      </w:r>
    </w:p>
    <w:p w14:paraId="4D25AD45" w14:textId="77777777" w:rsidR="00183067" w:rsidRPr="001447C2" w:rsidRDefault="00183067" w:rsidP="000464CF">
      <w:pPr>
        <w:widowControl/>
        <w:spacing w:line="240" w:lineRule="auto"/>
        <w:rPr>
          <w:b/>
        </w:rPr>
      </w:pPr>
    </w:p>
    <w:p w14:paraId="0F933AAE" w14:textId="3ED50B08" w:rsidR="00D1701E" w:rsidRPr="008C6CE2" w:rsidRDefault="008C6CE2" w:rsidP="000464CF">
      <w:pPr>
        <w:widowControl/>
        <w:spacing w:line="240" w:lineRule="auto"/>
        <w:rPr>
          <w:lang w:val="fr-CH"/>
        </w:rPr>
      </w:pPr>
      <w:r w:rsidRPr="008C6CE2">
        <w:rPr>
          <w:lang w:val="fr-CH"/>
        </w:rPr>
        <w:t xml:space="preserve">Ce document est applicable uniquement si simultanément une fiche est enregistrée dans le registre des produits chimiques pour le produit biocide à notifier. Veuillez télécharger ce document dans la section "Documents" en même temps que les documents demandés conformément au guide </w:t>
      </w:r>
      <w:r>
        <w:rPr>
          <w:lang w:val="fr-CH"/>
        </w:rPr>
        <w:t>« </w:t>
      </w:r>
      <w:r w:rsidRPr="008C6CE2">
        <w:rPr>
          <w:lang w:val="fr-CH"/>
        </w:rPr>
        <w:t>Notification rétrospective d’un produit d’une famille de produits biocides</w:t>
      </w:r>
      <w:r>
        <w:rPr>
          <w:lang w:val="fr-CH"/>
        </w:rPr>
        <w:t> »</w:t>
      </w:r>
      <w:r w:rsidR="00425704">
        <w:rPr>
          <w:lang w:val="fr-CH"/>
        </w:rPr>
        <w:t>.</w:t>
      </w:r>
    </w:p>
    <w:p w14:paraId="1E3EDB9C" w14:textId="77777777" w:rsidR="00D1701E" w:rsidRPr="008C6CE2" w:rsidRDefault="00D1701E" w:rsidP="000464CF">
      <w:pPr>
        <w:widowControl/>
        <w:spacing w:line="240" w:lineRule="auto"/>
        <w:rPr>
          <w:lang w:val="fr-CH"/>
        </w:rPr>
      </w:pPr>
    </w:p>
    <w:p w14:paraId="0B52D5C8" w14:textId="75B526A8" w:rsidR="001447C2" w:rsidRPr="008C6CE2" w:rsidRDefault="001447C2" w:rsidP="001447C2">
      <w:pPr>
        <w:widowControl/>
        <w:spacing w:line="240" w:lineRule="auto"/>
        <w:rPr>
          <w:lang w:val="fr-CH"/>
        </w:rPr>
      </w:pPr>
    </w:p>
    <w:p w14:paraId="37F497F5" w14:textId="39751C57" w:rsidR="00277DCD" w:rsidRDefault="008C6CE2" w:rsidP="00277DCD">
      <w:pPr>
        <w:widowControl/>
        <w:spacing w:line="240" w:lineRule="auto"/>
        <w:rPr>
          <w:b/>
          <w:lang w:val="fr-CH"/>
        </w:rPr>
      </w:pPr>
      <w:r w:rsidRPr="008C6CE2">
        <w:rPr>
          <w:b/>
          <w:lang w:val="fr-CH"/>
        </w:rPr>
        <w:t xml:space="preserve">Numéro </w:t>
      </w:r>
      <w:proofErr w:type="gramStart"/>
      <w:r w:rsidRPr="008C6CE2">
        <w:rPr>
          <w:b/>
          <w:lang w:val="fr-CH"/>
        </w:rPr>
        <w:t>d'autorisation</w:t>
      </w:r>
      <w:r w:rsidR="00277DCD" w:rsidRPr="008C6CE2">
        <w:rPr>
          <w:b/>
          <w:lang w:val="fr-CH"/>
        </w:rPr>
        <w:t>:</w:t>
      </w:r>
      <w:proofErr w:type="gramEnd"/>
    </w:p>
    <w:p w14:paraId="5CCCFB23" w14:textId="77777777" w:rsidR="00183067" w:rsidRPr="008C6CE2" w:rsidRDefault="00183067" w:rsidP="00277DCD">
      <w:pPr>
        <w:widowControl/>
        <w:spacing w:line="240" w:lineRule="auto"/>
        <w:rPr>
          <w:b/>
          <w:lang w:val="fr-CH"/>
        </w:rPr>
      </w:pPr>
    </w:p>
    <w:p w14:paraId="07026535" w14:textId="4B57C1D9" w:rsidR="008C6CE2" w:rsidRPr="008C6CE2" w:rsidRDefault="008C6CE2" w:rsidP="008C6CE2">
      <w:pPr>
        <w:widowControl/>
        <w:spacing w:line="240" w:lineRule="auto"/>
        <w:rPr>
          <w:lang w:val="fr-CH"/>
        </w:rPr>
      </w:pPr>
      <w:r w:rsidRPr="008C6CE2">
        <w:rPr>
          <w:lang w:val="fr-CH"/>
        </w:rPr>
        <w:t xml:space="preserve">Le produit biocide </w:t>
      </w:r>
      <w:r w:rsidR="00F44CE2">
        <w:rPr>
          <w:lang w:val="fr-CH"/>
        </w:rPr>
        <w:t>déclar</w:t>
      </w:r>
      <w:r w:rsidRPr="008C6CE2">
        <w:rPr>
          <w:lang w:val="fr-CH"/>
        </w:rPr>
        <w:t>é recevra son propre numéro d'autorisation. L'annonceur le déterminera lui-même, sous réserve, selon le schéma suivant :</w:t>
      </w:r>
    </w:p>
    <w:p w14:paraId="01F168FE" w14:textId="77777777" w:rsidR="008C6CE2" w:rsidRPr="008C6CE2" w:rsidRDefault="008C6CE2" w:rsidP="008C6CE2">
      <w:pPr>
        <w:widowControl/>
        <w:spacing w:line="240" w:lineRule="auto"/>
        <w:rPr>
          <w:lang w:val="fr-CH"/>
        </w:rPr>
      </w:pPr>
    </w:p>
    <w:p w14:paraId="2555775F" w14:textId="77777777" w:rsidR="008C6CE2" w:rsidRPr="008C6CE2" w:rsidRDefault="008C6CE2" w:rsidP="008C6CE2">
      <w:pPr>
        <w:widowControl/>
        <w:spacing w:line="240" w:lineRule="auto"/>
        <w:rPr>
          <w:lang w:val="fr-CH"/>
        </w:rPr>
      </w:pPr>
      <w:r w:rsidRPr="008C6CE2">
        <w:rPr>
          <w:lang w:val="fr-CH"/>
        </w:rPr>
        <w:lastRenderedPageBreak/>
        <w:t>Les numéros d'autorisation pour la famille de produits biocides et ses sous-familles restent inchangés. Les numéros d'autorisation des sous-familles sont attribués de manière séquentielle. Pour une meilleure compréhension, voici un exemple : Le numéro d'autorisation de la famille de produits est CHZN1000. Le numéro d'autorisation de la sous-famille 1 est CHZN1000.01, celui de la sous-famille 2 est CHZN1000.02, etc. Si deux produits biocides de la même sous-famille 1 sont déjà autorisés, ils seront désignés comme CHZN1000.01.01 et CHZN1000.01.02.</w:t>
      </w:r>
    </w:p>
    <w:p w14:paraId="5AD13999" w14:textId="77777777" w:rsidR="008C6CE2" w:rsidRPr="008C6CE2" w:rsidRDefault="008C6CE2" w:rsidP="008C6CE2">
      <w:pPr>
        <w:widowControl/>
        <w:spacing w:line="240" w:lineRule="auto"/>
        <w:rPr>
          <w:lang w:val="fr-CH"/>
        </w:rPr>
      </w:pPr>
    </w:p>
    <w:p w14:paraId="60BD9436" w14:textId="61BEBFC3" w:rsidR="00277DCD" w:rsidRPr="00277DCD" w:rsidRDefault="008C6CE2" w:rsidP="008C6CE2">
      <w:pPr>
        <w:widowControl/>
        <w:spacing w:line="240" w:lineRule="auto"/>
        <w:rPr>
          <w:lang w:val="fr-CH"/>
        </w:rPr>
      </w:pPr>
      <w:r w:rsidRPr="008C6CE2">
        <w:rPr>
          <w:lang w:val="fr-CH"/>
        </w:rPr>
        <w:t>Si l</w:t>
      </w:r>
      <w:r w:rsidR="00EE3254">
        <w:rPr>
          <w:lang w:val="fr-CH"/>
        </w:rPr>
        <w:t>e</w:t>
      </w:r>
      <w:r w:rsidRPr="008C6CE2">
        <w:rPr>
          <w:lang w:val="fr-CH"/>
        </w:rPr>
        <w:t xml:space="preserve"> titulaire de l'autorisation envisage de mettre sur le marché un troisième produit biocide de la même sous-famille 1 par notification, ce produit recevra le numéro d'autorisation CHZN1000.01.03. Les deux derniers chiffres, "03", correspondent au numéro de fin d'autorisation, à définir par l</w:t>
      </w:r>
      <w:r w:rsidR="00EE3254">
        <w:rPr>
          <w:lang w:val="fr-CH"/>
        </w:rPr>
        <w:t>e</w:t>
      </w:r>
      <w:r w:rsidRPr="008C6CE2">
        <w:rPr>
          <w:lang w:val="fr-CH"/>
        </w:rPr>
        <w:t xml:space="preserve"> titulaire de l'autorisation.</w:t>
      </w:r>
    </w:p>
    <w:p w14:paraId="4198E521" w14:textId="219B049F" w:rsidR="00277DCD" w:rsidRPr="008C6CE2" w:rsidRDefault="00277DCD" w:rsidP="001447C2">
      <w:pPr>
        <w:widowControl/>
        <w:spacing w:line="240" w:lineRule="auto"/>
        <w:rPr>
          <w:lang w:val="fr-CH"/>
        </w:rPr>
      </w:pPr>
    </w:p>
    <w:p w14:paraId="530D153D" w14:textId="77777777" w:rsidR="00277DCD" w:rsidRPr="008C6CE2" w:rsidRDefault="00277DCD" w:rsidP="001447C2">
      <w:pPr>
        <w:widowControl/>
        <w:spacing w:line="240" w:lineRule="auto"/>
        <w:rPr>
          <w:lang w:val="fr-CH"/>
        </w:rPr>
      </w:pPr>
    </w:p>
    <w:p w14:paraId="03E0014C" w14:textId="3ECB5D22" w:rsidR="001447C2" w:rsidRDefault="008C6CE2" w:rsidP="001447C2">
      <w:pPr>
        <w:widowControl/>
        <w:spacing w:line="240" w:lineRule="auto"/>
        <w:rPr>
          <w:b/>
          <w:lang w:val="fr-CH"/>
        </w:rPr>
      </w:pPr>
      <w:r w:rsidRPr="008C6CE2">
        <w:rPr>
          <w:b/>
          <w:lang w:val="fr-CH"/>
        </w:rPr>
        <w:t xml:space="preserve">Étapes </w:t>
      </w:r>
      <w:proofErr w:type="gramStart"/>
      <w:r w:rsidRPr="008C6CE2">
        <w:rPr>
          <w:b/>
          <w:lang w:val="fr-CH"/>
        </w:rPr>
        <w:t>supplémentaires</w:t>
      </w:r>
      <w:r w:rsidR="001447C2" w:rsidRPr="008C6CE2">
        <w:rPr>
          <w:b/>
          <w:lang w:val="fr-CH"/>
        </w:rPr>
        <w:t>:</w:t>
      </w:r>
      <w:proofErr w:type="gramEnd"/>
    </w:p>
    <w:p w14:paraId="1AC0BF04" w14:textId="77777777" w:rsidR="00183067" w:rsidRPr="008C6CE2" w:rsidRDefault="00183067" w:rsidP="001447C2">
      <w:pPr>
        <w:widowControl/>
        <w:spacing w:line="240" w:lineRule="auto"/>
        <w:rPr>
          <w:b/>
          <w:lang w:val="fr-CH"/>
        </w:rPr>
      </w:pPr>
    </w:p>
    <w:p w14:paraId="439E7775" w14:textId="1A6D0299" w:rsidR="001447C2" w:rsidRPr="008C6CE2" w:rsidRDefault="008C6CE2" w:rsidP="001447C2">
      <w:pPr>
        <w:widowControl/>
        <w:spacing w:line="240" w:lineRule="auto"/>
        <w:rPr>
          <w:lang w:val="fr-CH"/>
        </w:rPr>
      </w:pPr>
      <w:r w:rsidRPr="008C6CE2">
        <w:rPr>
          <w:lang w:val="fr-CH"/>
        </w:rPr>
        <w:t xml:space="preserve">Après avoir reçu la </w:t>
      </w:r>
      <w:r w:rsidR="00F44CE2">
        <w:rPr>
          <w:lang w:val="fr-CH"/>
        </w:rPr>
        <w:t>déclaration</w:t>
      </w:r>
      <w:r w:rsidRPr="008C6CE2">
        <w:rPr>
          <w:lang w:val="fr-CH"/>
        </w:rPr>
        <w:t xml:space="preserve"> et si aucune demande de complément n'est formulée, l'</w:t>
      </w:r>
      <w:r>
        <w:rPr>
          <w:lang w:val="fr-CH"/>
        </w:rPr>
        <w:t>organe de notification</w:t>
      </w:r>
      <w:r w:rsidRPr="008C6CE2">
        <w:rPr>
          <w:lang w:val="fr-CH"/>
        </w:rPr>
        <w:t xml:space="preserve"> prendra une décision d'acceptation sous forme de décision officielle dans un délai de 30 jours et facturera des frais de CHF 150.-.</w:t>
      </w:r>
      <w:r w:rsidR="001447C2" w:rsidRPr="008C6CE2">
        <w:rPr>
          <w:lang w:val="fr-CH"/>
        </w:rPr>
        <w:t xml:space="preserve"> </w:t>
      </w:r>
    </w:p>
    <w:sectPr w:rsidR="001447C2" w:rsidRPr="008C6CE2" w:rsidSect="00AA048F">
      <w:footerReference w:type="default" r:id="rId8"/>
      <w:headerReference w:type="first" r:id="rId9"/>
      <w:footerReference w:type="first" r:id="rId10"/>
      <w:pgSz w:w="11906" w:h="16838"/>
      <w:pgMar w:top="1021" w:right="1134" w:bottom="851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9F14" w14:textId="77777777" w:rsidR="0046261A" w:rsidRDefault="0046261A" w:rsidP="009731AE">
      <w:pPr>
        <w:spacing w:line="240" w:lineRule="auto"/>
      </w:pPr>
      <w:r>
        <w:separator/>
      </w:r>
    </w:p>
  </w:endnote>
  <w:endnote w:type="continuationSeparator" w:id="0">
    <w:p w14:paraId="3690E7CD" w14:textId="77777777" w:rsidR="0046261A" w:rsidRDefault="0046261A" w:rsidP="00973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AF0A63" w:rsidRPr="00CA4283" w14:paraId="6C00E785" w14:textId="77777777" w:rsidTr="005B0CA5">
      <w:trPr>
        <w:cantSplit/>
      </w:trPr>
      <w:sdt>
        <w:sdtPr>
          <w:rPr>
            <w:lang w:val="fr-CH"/>
          </w:rPr>
          <w:alias w:val="Titel"/>
          <w:tag w:val=""/>
          <w:id w:val="324396628"/>
          <w:placeholder>
            <w:docPart w:val="83B48A7A89F6404C8B667C2426DB108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253" w:type="dxa"/>
            </w:tcPr>
            <w:p w14:paraId="3CD54ACF" w14:textId="4AF5D8AC" w:rsidR="00AF0A63" w:rsidRPr="00B762F8" w:rsidRDefault="004B6EB2" w:rsidP="00AF0A63">
              <w:pPr>
                <w:pStyle w:val="Pieddepage"/>
                <w:rPr>
                  <w:lang w:val="fr-CH"/>
                </w:rPr>
              </w:pPr>
              <w:r>
                <w:rPr>
                  <w:lang w:val="fr-CH"/>
                </w:rPr>
                <w:t>Déclaration rétrospective BPF fr</w:t>
              </w:r>
            </w:p>
          </w:tc>
        </w:sdtContent>
      </w:sdt>
      <w:tc>
        <w:tcPr>
          <w:tcW w:w="4819" w:type="dxa"/>
        </w:tcPr>
        <w:p w14:paraId="5DA3B26D" w14:textId="47948689" w:rsidR="00AF0A63" w:rsidRPr="00CA4283" w:rsidRDefault="00AF0A63" w:rsidP="00AF0A63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2BCB">
            <w:t>2</w:t>
          </w:r>
          <w:r>
            <w:fldChar w:fldCharType="end"/>
          </w:r>
          <w:r>
            <w:t xml:space="preserve"> / </w:t>
          </w:r>
          <w:r w:rsidR="003249C7">
            <w:fldChar w:fldCharType="begin"/>
          </w:r>
          <w:r w:rsidR="003249C7">
            <w:instrText xml:space="preserve"> NUMPAGES   \* MERGEFORMAT </w:instrText>
          </w:r>
          <w:r w:rsidR="003249C7">
            <w:fldChar w:fldCharType="separate"/>
          </w:r>
          <w:r w:rsidR="00FB2BCB">
            <w:t>2</w:t>
          </w:r>
          <w:r w:rsidR="003249C7">
            <w:fldChar w:fldCharType="end"/>
          </w:r>
        </w:p>
      </w:tc>
    </w:tr>
  </w:tbl>
  <w:p w14:paraId="79BED70B" w14:textId="77777777" w:rsidR="009731AE" w:rsidRPr="004E4F31" w:rsidRDefault="009731AE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9731AE" w:rsidRPr="00CA4283" w14:paraId="197C2391" w14:textId="77777777" w:rsidTr="00AF0A63">
      <w:trPr>
        <w:cantSplit/>
      </w:trPr>
      <w:tc>
        <w:tcPr>
          <w:tcW w:w="4253" w:type="dxa"/>
        </w:tcPr>
        <w:p w14:paraId="6962D98B" w14:textId="77777777" w:rsidR="009731AE" w:rsidRPr="008255A8" w:rsidRDefault="008255A8" w:rsidP="00CC446E">
          <w:pPr>
            <w:pStyle w:val="Pieddepage"/>
            <w:rPr>
              <w:lang w:val="en-US"/>
            </w:rPr>
          </w:pPr>
          <w:r w:rsidRPr="008255A8">
            <w:rPr>
              <w:lang w:val="en-US"/>
            </w:rPr>
            <w:t xml:space="preserve">Disclaimer: </w:t>
          </w:r>
          <w:hyperlink r:id="rId1" w:history="1">
            <w:r w:rsidRPr="00404273">
              <w:rPr>
                <w:rStyle w:val="Lienhypertexte"/>
                <w:lang w:val="en-US"/>
              </w:rPr>
              <w:t>www.disclaimer.admin.ch/index</w:t>
            </w:r>
          </w:hyperlink>
          <w:r>
            <w:rPr>
              <w:lang w:val="en-US"/>
            </w:rPr>
            <w:t xml:space="preserve"> </w:t>
          </w:r>
        </w:p>
      </w:tc>
      <w:tc>
        <w:tcPr>
          <w:tcW w:w="4819" w:type="dxa"/>
        </w:tcPr>
        <w:p w14:paraId="10409AB7" w14:textId="6584A0AC" w:rsidR="009731AE" w:rsidRPr="00CA4283" w:rsidRDefault="00AF0A63" w:rsidP="00AF0A63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2BCB">
            <w:t>1</w:t>
          </w:r>
          <w:r>
            <w:fldChar w:fldCharType="end"/>
          </w:r>
          <w:r>
            <w:t xml:space="preserve"> / </w:t>
          </w:r>
          <w:r w:rsidR="003249C7">
            <w:fldChar w:fldCharType="begin"/>
          </w:r>
          <w:r w:rsidR="003249C7">
            <w:instrText xml:space="preserve"> NUMPAGES   \* MERGEFORMAT </w:instrText>
          </w:r>
          <w:r w:rsidR="003249C7">
            <w:fldChar w:fldCharType="separate"/>
          </w:r>
          <w:r w:rsidR="00FB2BCB">
            <w:t>2</w:t>
          </w:r>
          <w:r w:rsidR="003249C7">
            <w:fldChar w:fldCharType="end"/>
          </w:r>
        </w:p>
      </w:tc>
    </w:tr>
  </w:tbl>
  <w:p w14:paraId="4A6D3749" w14:textId="77777777" w:rsidR="009731AE" w:rsidRPr="006B758F" w:rsidRDefault="009731AE" w:rsidP="004A6EE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5BF6" w14:textId="77777777" w:rsidR="0046261A" w:rsidRDefault="0046261A" w:rsidP="009731AE">
      <w:pPr>
        <w:spacing w:line="240" w:lineRule="auto"/>
      </w:pPr>
      <w:r>
        <w:separator/>
      </w:r>
    </w:p>
  </w:footnote>
  <w:footnote w:type="continuationSeparator" w:id="0">
    <w:p w14:paraId="274C602C" w14:textId="77777777" w:rsidR="0046261A" w:rsidRDefault="0046261A" w:rsidP="00973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9731AE" w:rsidRPr="003249C7" w14:paraId="76FB473D" w14:textId="77777777" w:rsidTr="00D3053C">
      <w:trPr>
        <w:cantSplit/>
        <w:trHeight w:hRule="exact" w:val="1986"/>
      </w:trPr>
      <w:tc>
        <w:tcPr>
          <w:tcW w:w="4848" w:type="dxa"/>
        </w:tcPr>
        <w:p w14:paraId="7F71A0B8" w14:textId="77777777" w:rsidR="009731AE" w:rsidRDefault="009731AE">
          <w:pPr>
            <w:pStyle w:val="En-tte"/>
          </w:pPr>
          <w:r>
            <w:rPr>
              <w:noProof/>
              <w:lang w:eastAsia="de-CH"/>
            </w:rPr>
            <w:drawing>
              <wp:inline distT="0" distB="0" distL="0" distR="0" wp14:anchorId="03DD3D79" wp14:editId="598BFE6E">
                <wp:extent cx="1980000" cy="648000"/>
                <wp:effectExtent l="0" t="0" r="1270" b="0"/>
                <wp:docPr id="2" name="Grafik 2" descr="CDBund-\\vi00005a\BAG-Templates$\BITVM\Version_5.4.0.0\TechnicalFiles\Logo_Files\Logo_rot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2FC029" w14:textId="77777777" w:rsidR="009731AE" w:rsidRDefault="009731AE">
          <w:pPr>
            <w:pStyle w:val="En-tte"/>
          </w:pPr>
        </w:p>
      </w:tc>
      <w:tc>
        <w:tcPr>
          <w:tcW w:w="5103" w:type="dxa"/>
        </w:tcPr>
        <w:p w14:paraId="53EBAE8C" w14:textId="181497A4" w:rsidR="009D2B3E" w:rsidRPr="00BE7CF6" w:rsidRDefault="00BE7CF6" w:rsidP="009D2B3E">
          <w:pPr>
            <w:pStyle w:val="KopfzeileDepartement"/>
            <w:rPr>
              <w:lang w:val="fr-CH"/>
            </w:rPr>
          </w:pPr>
          <w:r w:rsidRPr="00BE7CF6">
            <w:rPr>
              <w:lang w:val="fr-CH"/>
            </w:rPr>
            <w:t>Département fédéral de l'intérieur DFI</w:t>
          </w:r>
        </w:p>
        <w:p w14:paraId="13941FE8" w14:textId="0E0EFE42" w:rsidR="009731AE" w:rsidRPr="00BE7CF6" w:rsidRDefault="00BE7CF6" w:rsidP="003B7BB6">
          <w:pPr>
            <w:pStyle w:val="KopfzeileFett"/>
            <w:rPr>
              <w:lang w:val="fr-CH"/>
            </w:rPr>
          </w:pPr>
          <w:r w:rsidRPr="00BE7CF6">
            <w:rPr>
              <w:lang w:val="fr-CH"/>
            </w:rPr>
            <w:t>Office fédéral de la santé publique OFSP</w:t>
          </w:r>
        </w:p>
        <w:p w14:paraId="3498C21A" w14:textId="5F96C90C" w:rsidR="009D2B3E" w:rsidRPr="00BE7CF6" w:rsidRDefault="00BE7CF6" w:rsidP="009D2B3E">
          <w:pPr>
            <w:pStyle w:val="En-tte"/>
            <w:rPr>
              <w:lang w:val="fr-CH"/>
            </w:rPr>
          </w:pPr>
          <w:r w:rsidRPr="00BE7CF6">
            <w:rPr>
              <w:lang w:val="fr-CH"/>
            </w:rPr>
            <w:t>Organe de réception des notifications des produits chimiques</w:t>
          </w:r>
        </w:p>
        <w:p w14:paraId="635B2979" w14:textId="77777777" w:rsidR="009D2B3E" w:rsidRPr="00BE7CF6" w:rsidRDefault="009D2B3E" w:rsidP="009731AE">
          <w:pPr>
            <w:pStyle w:val="En-tte"/>
            <w:rPr>
              <w:lang w:val="fr-CH"/>
            </w:rPr>
          </w:pPr>
        </w:p>
        <w:p w14:paraId="3B52F27B" w14:textId="77777777" w:rsidR="009D2B3E" w:rsidRPr="00BE7CF6" w:rsidRDefault="009D2B3E">
          <w:pPr>
            <w:pStyle w:val="En-tte"/>
            <w:rPr>
              <w:lang w:val="fr-CH"/>
            </w:rPr>
          </w:pPr>
        </w:p>
        <w:p w14:paraId="782D2542" w14:textId="77777777" w:rsidR="00D3053C" w:rsidRPr="00BE7CF6" w:rsidRDefault="00D3053C">
          <w:pPr>
            <w:pStyle w:val="En-tte"/>
            <w:rPr>
              <w:sz w:val="16"/>
              <w:szCs w:val="16"/>
              <w:lang w:val="fr-CH"/>
            </w:rPr>
          </w:pPr>
        </w:p>
      </w:tc>
    </w:tr>
  </w:tbl>
  <w:p w14:paraId="20E8EF84" w14:textId="3601E9CC" w:rsidR="009731AE" w:rsidRPr="00BE7CF6" w:rsidRDefault="009731AE" w:rsidP="00236D26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5450DE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8165808"/>
    <w:multiLevelType w:val="multilevel"/>
    <w:tmpl w:val="DF568D3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75F6A"/>
    <w:multiLevelType w:val="hybridMultilevel"/>
    <w:tmpl w:val="8BF0F18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2E5B21"/>
    <w:multiLevelType w:val="hybridMultilevel"/>
    <w:tmpl w:val="A106D1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F"/>
    <w:multiLevelType w:val="hybridMultilevel"/>
    <w:tmpl w:val="1908C75A"/>
    <w:lvl w:ilvl="0" w:tplc="0EAE93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B5DC3"/>
    <w:multiLevelType w:val="hybridMultilevel"/>
    <w:tmpl w:val="9998D8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82FFD"/>
    <w:multiLevelType w:val="hybridMultilevel"/>
    <w:tmpl w:val="C21897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A05CC"/>
    <w:multiLevelType w:val="hybridMultilevel"/>
    <w:tmpl w:val="1374985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F63C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4048DA"/>
    <w:multiLevelType w:val="hybridMultilevel"/>
    <w:tmpl w:val="AB8EDA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D3694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5C1FB2"/>
    <w:multiLevelType w:val="hybridMultilevel"/>
    <w:tmpl w:val="438A5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DB2C2F"/>
    <w:multiLevelType w:val="multilevel"/>
    <w:tmpl w:val="7916DE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B5FF8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8"/>
  </w:num>
  <w:num w:numId="14">
    <w:abstractNumId w:val="19"/>
  </w:num>
  <w:num w:numId="15">
    <w:abstractNumId w:val="28"/>
  </w:num>
  <w:num w:numId="16">
    <w:abstractNumId w:val="22"/>
  </w:num>
  <w:num w:numId="17">
    <w:abstractNumId w:val="30"/>
  </w:num>
  <w:num w:numId="18">
    <w:abstractNumId w:val="25"/>
  </w:num>
  <w:num w:numId="19">
    <w:abstractNumId w:val="29"/>
  </w:num>
  <w:num w:numId="20">
    <w:abstractNumId w:val="14"/>
  </w:num>
  <w:num w:numId="21">
    <w:abstractNumId w:val="24"/>
  </w:num>
  <w:num w:numId="22">
    <w:abstractNumId w:val="16"/>
  </w:num>
  <w:num w:numId="23">
    <w:abstractNumId w:val="27"/>
  </w:num>
  <w:num w:numId="24">
    <w:abstractNumId w:val="17"/>
  </w:num>
  <w:num w:numId="25">
    <w:abstractNumId w:val="20"/>
  </w:num>
  <w:num w:numId="26">
    <w:abstractNumId w:val="26"/>
  </w:num>
  <w:num w:numId="27">
    <w:abstractNumId w:val="23"/>
  </w:num>
  <w:num w:numId="28">
    <w:abstractNumId w:val="13"/>
  </w:num>
  <w:num w:numId="29">
    <w:abstractNumId w:val="3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Noah Dermond_x000d_Schwarzenburgstrasse 157, 3003 Bern_x000d_Tel. +41 58 469 18 16_x000d_noah.dermond@bag.admin.ch_x000d_www.bag.admin.ch"/>
    <w:docVar w:name="BITVM_FooterBundespraesident" w:val="Schwarzenburgstrasse 157, 3003 Bern_x000d_www.bag.admin.ch"/>
    <w:docVar w:name="BITVM_FooterSekretariat" w:val="Bundesamt für Gesundheit BAG_x000d_Stab des Direktionsbereichs Verbraucherschutz_x000d_Schwarzenburgstrasse 157, 3003 Bern_x000d_Tel. +41 58 465 77 33, Fax-Nr. +41 58 463 02 74_x000d_www.bag.admin.ch"/>
    <w:docVar w:name="BITVM_OrgUnit" w:val="Direktionsbereich Verbraucherschutz"/>
    <w:docVar w:name="BITVM_Sig1" w:val="none"/>
    <w:docVar w:name="BITVM_Sig2" w:val="none"/>
  </w:docVars>
  <w:rsids>
    <w:rsidRoot w:val="009731AE"/>
    <w:rsid w:val="000045A8"/>
    <w:rsid w:val="00022888"/>
    <w:rsid w:val="000464CF"/>
    <w:rsid w:val="00076A14"/>
    <w:rsid w:val="00081A35"/>
    <w:rsid w:val="00085FC8"/>
    <w:rsid w:val="000C3142"/>
    <w:rsid w:val="000C7D89"/>
    <w:rsid w:val="000E0A48"/>
    <w:rsid w:val="00127C27"/>
    <w:rsid w:val="00134DF7"/>
    <w:rsid w:val="00135F03"/>
    <w:rsid w:val="001447C2"/>
    <w:rsid w:val="00183067"/>
    <w:rsid w:val="00203850"/>
    <w:rsid w:val="00222F37"/>
    <w:rsid w:val="002377A5"/>
    <w:rsid w:val="0025659F"/>
    <w:rsid w:val="0026536F"/>
    <w:rsid w:val="0026683C"/>
    <w:rsid w:val="00272ECA"/>
    <w:rsid w:val="00277DCD"/>
    <w:rsid w:val="002817DC"/>
    <w:rsid w:val="002C2127"/>
    <w:rsid w:val="002F11B5"/>
    <w:rsid w:val="002F3098"/>
    <w:rsid w:val="002F6414"/>
    <w:rsid w:val="003075D1"/>
    <w:rsid w:val="003249C7"/>
    <w:rsid w:val="003303F4"/>
    <w:rsid w:val="003307C3"/>
    <w:rsid w:val="00357B28"/>
    <w:rsid w:val="00371F4C"/>
    <w:rsid w:val="00383CE4"/>
    <w:rsid w:val="00392390"/>
    <w:rsid w:val="003C4690"/>
    <w:rsid w:val="00425704"/>
    <w:rsid w:val="0046261A"/>
    <w:rsid w:val="004873BA"/>
    <w:rsid w:val="004B6C6A"/>
    <w:rsid w:val="004B6EB2"/>
    <w:rsid w:val="004C117C"/>
    <w:rsid w:val="004D5DF6"/>
    <w:rsid w:val="004E0BF5"/>
    <w:rsid w:val="00560721"/>
    <w:rsid w:val="00583F5C"/>
    <w:rsid w:val="0059770A"/>
    <w:rsid w:val="005A0748"/>
    <w:rsid w:val="005D0B6E"/>
    <w:rsid w:val="00605E2B"/>
    <w:rsid w:val="00622B4D"/>
    <w:rsid w:val="006310AF"/>
    <w:rsid w:val="00642478"/>
    <w:rsid w:val="0066057B"/>
    <w:rsid w:val="0068771F"/>
    <w:rsid w:val="00692667"/>
    <w:rsid w:val="006949FC"/>
    <w:rsid w:val="006B4535"/>
    <w:rsid w:val="006D420F"/>
    <w:rsid w:val="00716FB3"/>
    <w:rsid w:val="00723D59"/>
    <w:rsid w:val="007325CD"/>
    <w:rsid w:val="00733CD0"/>
    <w:rsid w:val="00750594"/>
    <w:rsid w:val="00760576"/>
    <w:rsid w:val="0076152B"/>
    <w:rsid w:val="00782E7D"/>
    <w:rsid w:val="007B11A3"/>
    <w:rsid w:val="007B6B01"/>
    <w:rsid w:val="00814439"/>
    <w:rsid w:val="00816C8C"/>
    <w:rsid w:val="008255A8"/>
    <w:rsid w:val="00841406"/>
    <w:rsid w:val="00850E17"/>
    <w:rsid w:val="00866C96"/>
    <w:rsid w:val="00875700"/>
    <w:rsid w:val="00882C67"/>
    <w:rsid w:val="008A720C"/>
    <w:rsid w:val="008C34DA"/>
    <w:rsid w:val="008C6CE2"/>
    <w:rsid w:val="008F17CB"/>
    <w:rsid w:val="00913F64"/>
    <w:rsid w:val="0093386C"/>
    <w:rsid w:val="00965565"/>
    <w:rsid w:val="009731AE"/>
    <w:rsid w:val="00981717"/>
    <w:rsid w:val="0099459F"/>
    <w:rsid w:val="009D2B3E"/>
    <w:rsid w:val="009E7B55"/>
    <w:rsid w:val="009F5066"/>
    <w:rsid w:val="00A111FA"/>
    <w:rsid w:val="00A6624A"/>
    <w:rsid w:val="00A66B32"/>
    <w:rsid w:val="00A74AB5"/>
    <w:rsid w:val="00A819C1"/>
    <w:rsid w:val="00AA048F"/>
    <w:rsid w:val="00AB02C3"/>
    <w:rsid w:val="00AB3ECA"/>
    <w:rsid w:val="00AE7427"/>
    <w:rsid w:val="00AF0A63"/>
    <w:rsid w:val="00AF41A4"/>
    <w:rsid w:val="00B00635"/>
    <w:rsid w:val="00B13B30"/>
    <w:rsid w:val="00B178A0"/>
    <w:rsid w:val="00B20A55"/>
    <w:rsid w:val="00B210A4"/>
    <w:rsid w:val="00B518A2"/>
    <w:rsid w:val="00B665E3"/>
    <w:rsid w:val="00B70B82"/>
    <w:rsid w:val="00B762F8"/>
    <w:rsid w:val="00BC257A"/>
    <w:rsid w:val="00BD0DDE"/>
    <w:rsid w:val="00BE5439"/>
    <w:rsid w:val="00BE7CF6"/>
    <w:rsid w:val="00C11D66"/>
    <w:rsid w:val="00C17081"/>
    <w:rsid w:val="00C176BF"/>
    <w:rsid w:val="00C37ADF"/>
    <w:rsid w:val="00C8551B"/>
    <w:rsid w:val="00C86CFB"/>
    <w:rsid w:val="00CF5F2E"/>
    <w:rsid w:val="00D1701E"/>
    <w:rsid w:val="00D3053C"/>
    <w:rsid w:val="00D65A4A"/>
    <w:rsid w:val="00DA4566"/>
    <w:rsid w:val="00DA57A7"/>
    <w:rsid w:val="00DB5194"/>
    <w:rsid w:val="00DE5376"/>
    <w:rsid w:val="00DF00F6"/>
    <w:rsid w:val="00E0163A"/>
    <w:rsid w:val="00E02314"/>
    <w:rsid w:val="00E0711C"/>
    <w:rsid w:val="00E70629"/>
    <w:rsid w:val="00E74BE1"/>
    <w:rsid w:val="00E81A21"/>
    <w:rsid w:val="00E92787"/>
    <w:rsid w:val="00E96EBD"/>
    <w:rsid w:val="00EB44E4"/>
    <w:rsid w:val="00EC669E"/>
    <w:rsid w:val="00EC79C6"/>
    <w:rsid w:val="00EE3254"/>
    <w:rsid w:val="00EF3E3A"/>
    <w:rsid w:val="00F13A45"/>
    <w:rsid w:val="00F44CE2"/>
    <w:rsid w:val="00F46F76"/>
    <w:rsid w:val="00F84D5D"/>
    <w:rsid w:val="00FA4EFF"/>
    <w:rsid w:val="00FB2BCB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E2CEBC4"/>
  <w15:chartTrackingRefBased/>
  <w15:docId w15:val="{39B4790D-50EE-4033-8D2B-994CE61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CD"/>
    <w:pPr>
      <w:widowControl w:val="0"/>
    </w:pPr>
    <w:rPr>
      <w:rFonts w:cstheme="minorBidi"/>
      <w:szCs w:val="22"/>
    </w:rPr>
  </w:style>
  <w:style w:type="paragraph" w:styleId="Titre1">
    <w:name w:val="heading 1"/>
    <w:basedOn w:val="Normal"/>
    <w:next w:val="Normal"/>
    <w:link w:val="Titre1Car"/>
    <w:qFormat/>
    <w:rsid w:val="009731AE"/>
    <w:pPr>
      <w:keepNext/>
      <w:keepLines/>
      <w:numPr>
        <w:numId w:val="2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731AE"/>
    <w:pPr>
      <w:keepNext/>
      <w:keepLines/>
      <w:numPr>
        <w:ilvl w:val="1"/>
        <w:numId w:val="29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731AE"/>
    <w:pPr>
      <w:keepNext/>
      <w:keepLines/>
      <w:numPr>
        <w:ilvl w:val="2"/>
        <w:numId w:val="29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731AE"/>
    <w:pPr>
      <w:keepNext/>
      <w:keepLines/>
      <w:numPr>
        <w:ilvl w:val="3"/>
        <w:numId w:val="2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731AE"/>
    <w:pPr>
      <w:keepNext/>
      <w:keepLines/>
      <w:numPr>
        <w:ilvl w:val="4"/>
        <w:numId w:val="2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731AE"/>
    <w:pPr>
      <w:keepNext/>
      <w:keepLines/>
      <w:numPr>
        <w:ilvl w:val="5"/>
        <w:numId w:val="2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9731AE"/>
    <w:pPr>
      <w:keepNext/>
      <w:keepLines/>
      <w:numPr>
        <w:ilvl w:val="6"/>
        <w:numId w:val="2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9731AE"/>
    <w:pPr>
      <w:keepNext/>
      <w:keepLines/>
      <w:numPr>
        <w:ilvl w:val="7"/>
        <w:numId w:val="2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731AE"/>
    <w:pPr>
      <w:keepNext/>
      <w:keepLines/>
      <w:numPr>
        <w:ilvl w:val="8"/>
        <w:numId w:val="2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731AE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9731AE"/>
    <w:rPr>
      <w:rFonts w:cstheme="minorBidi"/>
      <w:noProof/>
      <w:sz w:val="12"/>
      <w:szCs w:val="22"/>
      <w:lang w:val="en-GB"/>
    </w:rPr>
  </w:style>
  <w:style w:type="paragraph" w:styleId="En-tte">
    <w:name w:val="header"/>
    <w:basedOn w:val="Normal"/>
    <w:link w:val="En-tteCar"/>
    <w:uiPriority w:val="99"/>
    <w:rsid w:val="009731AE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9731AE"/>
    <w:rPr>
      <w:rFonts w:cstheme="minorBidi"/>
      <w:sz w:val="15"/>
      <w:szCs w:val="22"/>
      <w:lang w:val="en-GB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9731AE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sid w:val="009731AE"/>
    <w:rPr>
      <w:b/>
    </w:rPr>
  </w:style>
  <w:style w:type="paragraph" w:customStyle="1" w:styleId="Referenz">
    <w:name w:val="Referenz"/>
    <w:basedOn w:val="Normal"/>
    <w:uiPriority w:val="1"/>
    <w:rsid w:val="009731AE"/>
    <w:pPr>
      <w:suppressAutoHyphens/>
      <w:spacing w:line="200" w:lineRule="atLeast"/>
    </w:pPr>
    <w:rPr>
      <w:sz w:val="15"/>
    </w:rPr>
  </w:style>
  <w:style w:type="character" w:customStyle="1" w:styleId="Titre1Car">
    <w:name w:val="Titre 1 Car"/>
    <w:basedOn w:val="Policepardfaut"/>
    <w:link w:val="Titre1"/>
    <w:rsid w:val="009731AE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Titre2Car">
    <w:name w:val="Titre 2 Car"/>
    <w:basedOn w:val="Policepardfaut"/>
    <w:link w:val="Titre2"/>
    <w:rsid w:val="009731AE"/>
    <w:rPr>
      <w:rFonts w:eastAsiaTheme="majorEastAsia" w:cstheme="majorBidi"/>
      <w:b/>
      <w:bCs/>
      <w:sz w:val="32"/>
      <w:szCs w:val="26"/>
      <w:lang w:val="en-GB"/>
    </w:rPr>
  </w:style>
  <w:style w:type="character" w:customStyle="1" w:styleId="Titre3Car">
    <w:name w:val="Titre 3 Car"/>
    <w:basedOn w:val="Policepardfaut"/>
    <w:link w:val="Titre3"/>
    <w:semiHidden/>
    <w:rsid w:val="009731AE"/>
    <w:rPr>
      <w:rFonts w:eastAsiaTheme="majorEastAsia" w:cstheme="majorBidi"/>
      <w:b/>
      <w:bCs/>
      <w:sz w:val="28"/>
      <w:lang w:val="en-GB"/>
    </w:rPr>
  </w:style>
  <w:style w:type="character" w:customStyle="1" w:styleId="Titre4Car">
    <w:name w:val="Titre 4 Car"/>
    <w:basedOn w:val="Policepardfaut"/>
    <w:link w:val="Titre4"/>
    <w:semiHidden/>
    <w:rsid w:val="009731AE"/>
    <w:rPr>
      <w:rFonts w:eastAsia="Times New Roman" w:cs="Times New Roman"/>
      <w:b/>
      <w:bCs/>
      <w:sz w:val="24"/>
      <w:szCs w:val="28"/>
      <w:lang w:val="en-GB" w:eastAsia="de-DE"/>
    </w:rPr>
  </w:style>
  <w:style w:type="character" w:customStyle="1" w:styleId="Titre5Car">
    <w:name w:val="Titre 5 Car"/>
    <w:basedOn w:val="Policepardfaut"/>
    <w:link w:val="Titre5"/>
    <w:semiHidden/>
    <w:rsid w:val="009731AE"/>
    <w:rPr>
      <w:rFonts w:eastAsia="Times New Roman" w:cs="Times New Roman"/>
      <w:b/>
      <w:bCs/>
      <w:iCs/>
      <w:szCs w:val="26"/>
      <w:lang w:val="en-GB" w:eastAsia="de-DE"/>
    </w:rPr>
  </w:style>
  <w:style w:type="character" w:customStyle="1" w:styleId="Titre6Car">
    <w:name w:val="Titre 6 Car"/>
    <w:basedOn w:val="Policepardfaut"/>
    <w:link w:val="Titre6"/>
    <w:semiHidden/>
    <w:rsid w:val="009731AE"/>
    <w:rPr>
      <w:rFonts w:eastAsia="Times New Roman" w:cs="Times New Roman"/>
      <w:bCs/>
      <w:lang w:val="en-GB" w:eastAsia="de-DE"/>
    </w:rPr>
  </w:style>
  <w:style w:type="character" w:customStyle="1" w:styleId="Titre7Car">
    <w:name w:val="Titre 7 Car"/>
    <w:basedOn w:val="Policepardfaut"/>
    <w:link w:val="Titre7"/>
    <w:semiHidden/>
    <w:rsid w:val="009731AE"/>
    <w:rPr>
      <w:rFonts w:eastAsia="Times New Roman" w:cs="Times New Roman"/>
      <w:szCs w:val="24"/>
      <w:lang w:val="en-GB" w:eastAsia="de-DE"/>
    </w:rPr>
  </w:style>
  <w:style w:type="character" w:customStyle="1" w:styleId="Titre8Car">
    <w:name w:val="Titre 8 Car"/>
    <w:basedOn w:val="Policepardfaut"/>
    <w:link w:val="Titre8"/>
    <w:semiHidden/>
    <w:rsid w:val="009731AE"/>
    <w:rPr>
      <w:rFonts w:eastAsia="Times New Roman" w:cs="Times New Roman"/>
      <w:iCs/>
      <w:szCs w:val="24"/>
      <w:lang w:val="en-GB" w:eastAsia="de-DE"/>
    </w:rPr>
  </w:style>
  <w:style w:type="character" w:customStyle="1" w:styleId="Titre9Car">
    <w:name w:val="Titre 9 Car"/>
    <w:basedOn w:val="Policepardfaut"/>
    <w:link w:val="Titre9"/>
    <w:semiHidden/>
    <w:rsid w:val="009731AE"/>
    <w:rPr>
      <w:rFonts w:eastAsia="Times New Roman"/>
      <w:lang w:val="en-GB" w:eastAsia="de-DE"/>
    </w:rPr>
  </w:style>
  <w:style w:type="table" w:styleId="Grilledutableau">
    <w:name w:val="Table Grid"/>
    <w:basedOn w:val="TableauNormal"/>
    <w:uiPriority w:val="59"/>
    <w:rsid w:val="009731AE"/>
    <w:pPr>
      <w:widowControl w:val="0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3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1AE"/>
    <w:rPr>
      <w:rFonts w:ascii="Tahoma" w:hAnsi="Tahoma" w:cs="Tahoma"/>
      <w:sz w:val="16"/>
      <w:szCs w:val="16"/>
      <w:lang w:val="en-GB"/>
    </w:rPr>
  </w:style>
  <w:style w:type="paragraph" w:customStyle="1" w:styleId="Klassifizierung">
    <w:name w:val="Klassifizierung"/>
    <w:basedOn w:val="Normal"/>
    <w:uiPriority w:val="2"/>
    <w:unhideWhenUsed/>
    <w:rsid w:val="009731AE"/>
    <w:pPr>
      <w:jc w:val="right"/>
    </w:pPr>
    <w:rPr>
      <w:b/>
    </w:rPr>
  </w:style>
  <w:style w:type="paragraph" w:customStyle="1" w:styleId="PostAbs">
    <w:name w:val="PostAbs"/>
    <w:basedOn w:val="Normal"/>
    <w:uiPriority w:val="2"/>
    <w:semiHidden/>
    <w:unhideWhenUsed/>
    <w:rsid w:val="009731AE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9731AE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9731AE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9731AE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9731AE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31AE"/>
    <w:rPr>
      <w:rFonts w:eastAsiaTheme="majorEastAsia" w:cstheme="majorBidi"/>
      <w:b/>
      <w:sz w:val="42"/>
      <w:szCs w:val="52"/>
      <w:lang w:val="en-GB"/>
    </w:rPr>
  </w:style>
  <w:style w:type="paragraph" w:styleId="Sous-titre">
    <w:name w:val="Subtitle"/>
    <w:basedOn w:val="Normal"/>
    <w:next w:val="Normal"/>
    <w:link w:val="Sous-titreCar"/>
    <w:qFormat/>
    <w:rsid w:val="009731AE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sid w:val="009731AE"/>
    <w:rPr>
      <w:rFonts w:eastAsiaTheme="majorEastAsia" w:cstheme="majorBidi"/>
      <w:iCs/>
      <w:sz w:val="42"/>
      <w:szCs w:val="24"/>
      <w:lang w:val="en-GB"/>
    </w:rPr>
  </w:style>
  <w:style w:type="paragraph" w:styleId="Lgende">
    <w:name w:val="caption"/>
    <w:basedOn w:val="Normal"/>
    <w:next w:val="Normal"/>
    <w:uiPriority w:val="1"/>
    <w:qFormat/>
    <w:rsid w:val="009731AE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auNormal"/>
    <w:uiPriority w:val="99"/>
    <w:rsid w:val="009731AE"/>
    <w:pPr>
      <w:widowControl w:val="0"/>
    </w:pPr>
    <w:rPr>
      <w:rFonts w:cstheme="minorBidi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TM1">
    <w:name w:val="toc 1"/>
    <w:basedOn w:val="Normal"/>
    <w:next w:val="Normal"/>
    <w:uiPriority w:val="39"/>
    <w:semiHidden/>
    <w:unhideWhenUsed/>
    <w:rsid w:val="009731AE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rsid w:val="009731AE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rsid w:val="009731AE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rsid w:val="009731AE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rsid w:val="009731AE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rsid w:val="009731AE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rsid w:val="009731AE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rsid w:val="009731AE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semiHidden/>
    <w:unhideWhenUsed/>
    <w:rsid w:val="009731AE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9731AE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9731AE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9731AE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9731AE"/>
    <w:pPr>
      <w:widowControl/>
      <w:numPr>
        <w:numId w:val="12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9731AE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9731AE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9731AE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9731AE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9731AE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9731AE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9731AE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9731AE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9731AE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9731AE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9731AE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9731AE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9731AE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731AE"/>
    <w:rPr>
      <w:rFonts w:cstheme="minorBidi"/>
      <w:sz w:val="18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1AE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1AE"/>
    <w:rPr>
      <w:rFonts w:cstheme="minorBidi"/>
      <w:sz w:val="18"/>
      <w:lang w:val="en-GB"/>
    </w:rPr>
  </w:style>
  <w:style w:type="paragraph" w:customStyle="1" w:styleId="KopfzeileDepartementFett">
    <w:name w:val="KopfzeileDepartementFett"/>
    <w:basedOn w:val="KopfzeileDepartement"/>
    <w:next w:val="En-tte"/>
    <w:qFormat/>
    <w:rsid w:val="009731AE"/>
    <w:rPr>
      <w:b/>
    </w:rPr>
  </w:style>
  <w:style w:type="paragraph" w:customStyle="1" w:styleId="Absatz1Punkt">
    <w:name w:val="Absatz1Punkt"/>
    <w:basedOn w:val="Pieddepage"/>
    <w:link w:val="Absatz1PunktZchn"/>
    <w:qFormat/>
    <w:rsid w:val="009731AE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Policepardfaut"/>
    <w:link w:val="Absatz1Punkt"/>
    <w:rsid w:val="009731AE"/>
    <w:rPr>
      <w:rFonts w:cstheme="minorBidi"/>
      <w:noProof/>
      <w:sz w:val="2"/>
      <w:szCs w:val="22"/>
      <w:lang w:val="en-GB"/>
    </w:rPr>
  </w:style>
  <w:style w:type="character" w:styleId="Lienhypertexte">
    <w:name w:val="Hyperlink"/>
    <w:basedOn w:val="Policepardfaut"/>
    <w:uiPriority w:val="99"/>
    <w:unhideWhenUsed/>
    <w:rsid w:val="009731A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E7B5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E537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44E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Textedelespacerserv">
    <w:name w:val="Placeholder Text"/>
    <w:basedOn w:val="Policepardfaut"/>
    <w:uiPriority w:val="99"/>
    <w:semiHidden/>
    <w:rsid w:val="002F11B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E0A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0A48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0A48"/>
    <w:rPr>
      <w:rFonts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0A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0A48"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sclaimer.admin.ch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48A7A89F6404C8B667C2426DB1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44F6C-7AE2-4A02-B70B-B78ED7B32566}"/>
      </w:docPartPr>
      <w:docPartBody>
        <w:p w:rsidR="008060B1" w:rsidRDefault="00340035">
          <w:r w:rsidRPr="007D68A2">
            <w:rPr>
              <w:rStyle w:val="Textedelespacerserv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35"/>
    <w:rsid w:val="00081A35"/>
    <w:rsid w:val="00181A90"/>
    <w:rsid w:val="00340035"/>
    <w:rsid w:val="00431761"/>
    <w:rsid w:val="008060B1"/>
    <w:rsid w:val="008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35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00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5CA4-0EED-406E-8158-4140D613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2482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Déclaration rétrospective du membre BPF</vt:lpstr>
      <vt:lpstr>Déclaration rétrospective du membre BPF</vt:lpstr>
      <vt:lpstr/>
    </vt:vector>
  </TitlesOfParts>
  <Company>Bundesverwaltung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rétrospective BPF fr</dc:title>
  <dc:subject/>
  <dc:creator>Neal.Leiser@bag.admin.ch;Anmeldestelle Chemikalien</dc:creator>
  <cp:keywords/>
  <dc:description/>
  <cp:lastModifiedBy>Hertzog Sonia BAG</cp:lastModifiedBy>
  <cp:revision>25</cp:revision>
  <cp:lastPrinted>2020-11-09T15:43:00Z</cp:lastPrinted>
  <dcterms:created xsi:type="dcterms:W3CDTF">2023-11-02T11:48:00Z</dcterms:created>
  <dcterms:modified xsi:type="dcterms:W3CDTF">2025-03-17T16:36:00Z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BT">
    <vt:lpwstr/>
  </property>
  <property fmtid="{D5CDD505-2E9C-101B-9397-08002B2CF9AE}" pid="4" name="Aktennotiz">
    <vt:lpwstr>Notiz</vt:lpwstr>
  </property>
  <property fmtid="{D5CDD505-2E9C-101B-9397-08002B2CF9AE}" pid="5" name="Amt">
    <vt:lpwstr>Bundesamt für Gesundheit</vt:lpwstr>
  </property>
  <property fmtid="{D5CDD505-2E9C-101B-9397-08002B2CF9AE}" pid="6" name="Amt2">
    <vt:lpwstr/>
  </property>
  <property fmtid="{D5CDD505-2E9C-101B-9397-08002B2CF9AE}" pid="7" name="Amt2Abk">
    <vt:lpwstr/>
  </property>
  <property fmtid="{D5CDD505-2E9C-101B-9397-08002B2CF9AE}" pid="8" name="Amt2bis">
    <vt:lpwstr/>
  </property>
  <property fmtid="{D5CDD505-2E9C-101B-9397-08002B2CF9AE}" pid="9" name="AmtAbk">
    <vt:lpwstr>BAG</vt:lpwstr>
  </property>
  <property fmtid="{D5CDD505-2E9C-101B-9397-08002B2CF9AE}" pid="10" name="Amtbis">
    <vt:lpwstr/>
  </property>
  <property fmtid="{D5CDD505-2E9C-101B-9397-08002B2CF9AE}" pid="11" name="AmtMail">
    <vt:lpwstr/>
  </property>
  <property fmtid="{D5CDD505-2E9C-101B-9397-08002B2CF9AE}" pid="12" name="AmtPost">
    <vt:lpwstr>BAG</vt:lpwstr>
  </property>
  <property fmtid="{D5CDD505-2E9C-101B-9397-08002B2CF9AE}" pid="13" name="AmtZusatz">
    <vt:lpwstr/>
  </property>
  <property fmtid="{D5CDD505-2E9C-101B-9397-08002B2CF9AE}" pid="14" name="Anmeldestelle_Header">
    <vt:lpwstr>Anmeldestelle Chemikalien</vt:lpwstr>
  </property>
  <property fmtid="{D5CDD505-2E9C-101B-9397-08002B2CF9AE}" pid="15" name="Anmeldestelle_Info">
    <vt:lpwstr>Die Anmeldestelle Chemikalien ist die gemeinsame Anlauf- und Verfügungsstelle für Chemikalien des BAFU, BAG und SECO.</vt:lpwstr>
  </property>
  <property fmtid="{D5CDD505-2E9C-101B-9397-08002B2CF9AE}" pid="16" name="ANotiz_sp1_1">
    <vt:lpwstr>Datum:</vt:lpwstr>
  </property>
  <property fmtid="{D5CDD505-2E9C-101B-9397-08002B2CF9AE}" pid="17" name="ANotiz_sp1_2">
    <vt:lpwstr>Für:</vt:lpwstr>
  </property>
  <property fmtid="{D5CDD505-2E9C-101B-9397-08002B2CF9AE}" pid="18" name="ANotiz_sp1_3">
    <vt:lpwstr>Kopien an:</vt:lpwstr>
  </property>
  <property fmtid="{D5CDD505-2E9C-101B-9397-08002B2CF9AE}" pid="19" name="Anrede">
    <vt:lpwstr/>
  </property>
  <property fmtid="{D5CDD505-2E9C-101B-9397-08002B2CF9AE}" pid="20" name="Autor">
    <vt:lpwstr>Autor:</vt:lpwstr>
  </property>
  <property fmtid="{D5CDD505-2E9C-101B-9397-08002B2CF9AE}" pid="21" name="Bearbeitung">
    <vt:lpwstr>Bearbeitung:</vt:lpwstr>
  </property>
  <property fmtid="{D5CDD505-2E9C-101B-9397-08002B2CF9AE}" pid="22" name="Begleitblatt">
    <vt:lpwstr>Begleitblatt</vt:lpwstr>
  </property>
  <property fmtid="{D5CDD505-2E9C-101B-9397-08002B2CF9AE}" pid="23" name="Begleitnotiz">
    <vt:lpwstr>Begleitnotiz</vt:lpwstr>
  </property>
  <property fmtid="{D5CDD505-2E9C-101B-9397-08002B2CF9AE}" pid="24" name="BeilagenLabel">
    <vt:lpwstr>Beilagen:</vt:lpwstr>
  </property>
  <property fmtid="{D5CDD505-2E9C-101B-9397-08002B2CF9AE}" pid="25" name="Beschreibung">
    <vt:lpwstr>Beschreibung:</vt:lpwstr>
  </property>
  <property fmtid="{D5CDD505-2E9C-101B-9397-08002B2CF9AE}" pid="26" name="Betrag">
    <vt:lpwstr/>
  </property>
  <property fmtid="{D5CDD505-2E9C-101B-9397-08002B2CF9AE}" pid="27" name="BN_sp1_1">
    <vt:lpwstr>auf Ihren Wunsch</vt:lpwstr>
  </property>
  <property fmtid="{D5CDD505-2E9C-101B-9397-08002B2CF9AE}" pid="28" name="BN_sp1_2">
    <vt:lpwstr>mit Dank zurück</vt:lpwstr>
  </property>
  <property fmtid="{D5CDD505-2E9C-101B-9397-08002B2CF9AE}" pid="29" name="BN_sp1_3">
    <vt:lpwstr>gemäss Telefon/Brief/Mail</vt:lpwstr>
  </property>
  <property fmtid="{D5CDD505-2E9C-101B-9397-08002B2CF9AE}" pid="30" name="BN_sp1_4">
    <vt:lpwstr>zu Ihren Akten</vt:lpwstr>
  </property>
  <property fmtid="{D5CDD505-2E9C-101B-9397-08002B2CF9AE}" pid="31" name="BN_sp2_1">
    <vt:lpwstr>zur Stellungnahme</vt:lpwstr>
  </property>
  <property fmtid="{D5CDD505-2E9C-101B-9397-08002B2CF9AE}" pid="32" name="BN_sp2_2">
    <vt:lpwstr>zur Genehmigung</vt:lpwstr>
  </property>
  <property fmtid="{D5CDD505-2E9C-101B-9397-08002B2CF9AE}" pid="33" name="BN_sp2_3">
    <vt:lpwstr>zur Erledigung</vt:lpwstr>
  </property>
  <property fmtid="{D5CDD505-2E9C-101B-9397-08002B2CF9AE}" pid="34" name="BN_sp2_4">
    <vt:lpwstr>zur Unterschrift / Visum</vt:lpwstr>
  </property>
  <property fmtid="{D5CDD505-2E9C-101B-9397-08002B2CF9AE}" pid="35" name="BN_sp3_1">
    <vt:lpwstr>zur Kenntnis</vt:lpwstr>
  </property>
  <property fmtid="{D5CDD505-2E9C-101B-9397-08002B2CF9AE}" pid="36" name="BN_sp3_2">
    <vt:lpwstr>bitte anrufen:</vt:lpwstr>
  </property>
  <property fmtid="{D5CDD505-2E9C-101B-9397-08002B2CF9AE}" pid="37" name="BN_sp3_3">
    <vt:lpwstr>bitte weiterleiten an:</vt:lpwstr>
  </property>
  <property fmtid="{D5CDD505-2E9C-101B-9397-08002B2CF9AE}" pid="38" name="BN_sp3_4">
    <vt:lpwstr>bitte zurückgeben bis:</vt:lpwstr>
  </property>
  <property fmtid="{D5CDD505-2E9C-101B-9397-08002B2CF9AE}" pid="39" name="DateLabel">
    <vt:lpwstr/>
  </property>
  <property fmtid="{D5CDD505-2E9C-101B-9397-08002B2CF9AE}" pid="40" name="Dep2Abk">
    <vt:lpwstr/>
  </property>
  <property fmtid="{D5CDD505-2E9C-101B-9397-08002B2CF9AE}" pid="41" name="Dep2Name">
    <vt:lpwstr/>
  </property>
  <property fmtid="{D5CDD505-2E9C-101B-9397-08002B2CF9AE}" pid="42" name="Dep2Namebis">
    <vt:lpwstr/>
  </property>
  <property fmtid="{D5CDD505-2E9C-101B-9397-08002B2CF9AE}" pid="43" name="DepAbk">
    <vt:lpwstr>EDI</vt:lpwstr>
  </property>
  <property fmtid="{D5CDD505-2E9C-101B-9397-08002B2CF9AE}" pid="44" name="DepName">
    <vt:lpwstr>Eidgenössisches Departement des Innern</vt:lpwstr>
  </property>
  <property fmtid="{D5CDD505-2E9C-101B-9397-08002B2CF9AE}" pid="45" name="DepNamebis">
    <vt:lpwstr/>
  </property>
  <property fmtid="{D5CDD505-2E9C-101B-9397-08002B2CF9AE}" pid="46" name="DepZusatz">
    <vt:lpwstr/>
  </property>
  <property fmtid="{D5CDD505-2E9C-101B-9397-08002B2CF9AE}" pid="47" name="DerDirektor">
    <vt:lpwstr>Der Direktor</vt:lpwstr>
  </property>
  <property fmtid="{D5CDD505-2E9C-101B-9397-08002B2CF9AE}" pid="48" name="DIR">
    <vt:lpwstr>Direktionsbereich Verbraucherschutz</vt:lpwstr>
  </property>
  <property fmtid="{D5CDD505-2E9C-101B-9397-08002B2CF9AE}" pid="49" name="DocRef">
    <vt:lpwstr/>
  </property>
  <property fmtid="{D5CDD505-2E9C-101B-9397-08002B2CF9AE}" pid="50" name="DocRefLabel">
    <vt:lpwstr>Referenz/Aktenzeichen: </vt:lpwstr>
  </property>
  <property fmtid="{D5CDD505-2E9C-101B-9397-08002B2CF9AE}" pid="51" name="DocSpr">
    <vt:lpwstr>D</vt:lpwstr>
  </property>
  <property fmtid="{D5CDD505-2E9C-101B-9397-08002B2CF9AE}" pid="52" name="DocVersion">
    <vt:lpwstr/>
  </property>
  <property fmtid="{D5CDD505-2E9C-101B-9397-08002B2CF9AE}" pid="53" name="DocVersionLabel">
    <vt:lpwstr>Version</vt:lpwstr>
  </property>
  <property fmtid="{D5CDD505-2E9C-101B-9397-08002B2CF9AE}" pid="54" name="EigAdr1">
    <vt:lpwstr/>
  </property>
  <property fmtid="{D5CDD505-2E9C-101B-9397-08002B2CF9AE}" pid="55" name="EigAdr2">
    <vt:lpwstr/>
  </property>
  <property fmtid="{D5CDD505-2E9C-101B-9397-08002B2CF9AE}" pid="56" name="EigAdr3">
    <vt:lpwstr/>
  </property>
  <property fmtid="{D5CDD505-2E9C-101B-9397-08002B2CF9AE}" pid="57" name="EigAdr4">
    <vt:lpwstr/>
  </property>
  <property fmtid="{D5CDD505-2E9C-101B-9397-08002B2CF9AE}" pid="58" name="EigAdr5">
    <vt:lpwstr/>
  </property>
  <property fmtid="{D5CDD505-2E9C-101B-9397-08002B2CF9AE}" pid="59" name="EigBetreff">
    <vt:lpwstr/>
  </property>
  <property fmtid="{D5CDD505-2E9C-101B-9397-08002B2CF9AE}" pid="60" name="EigHaupttitel">
    <vt:lpwstr/>
  </property>
  <property fmtid="{D5CDD505-2E9C-101B-9397-08002B2CF9AE}" pid="61" name="EigName">
    <vt:lpwstr/>
  </property>
  <property fmtid="{D5CDD505-2E9C-101B-9397-08002B2CF9AE}" pid="62" name="EigObertitel">
    <vt:lpwstr/>
  </property>
  <property fmtid="{D5CDD505-2E9C-101B-9397-08002B2CF9AE}" pid="63" name="EigProjektname">
    <vt:lpwstr/>
  </property>
  <property fmtid="{D5CDD505-2E9C-101B-9397-08002B2CF9AE}" pid="64" name="EigTitel">
    <vt:lpwstr/>
  </property>
  <property fmtid="{D5CDD505-2E9C-101B-9397-08002B2CF9AE}" pid="65" name="EigTitel1">
    <vt:lpwstr/>
  </property>
  <property fmtid="{D5CDD505-2E9C-101B-9397-08002B2CF9AE}" pid="66" name="EigTitel2">
    <vt:lpwstr/>
  </property>
  <property fmtid="{D5CDD505-2E9C-101B-9397-08002B2CF9AE}" pid="67" name="EigTitel3">
    <vt:lpwstr/>
  </property>
  <property fmtid="{D5CDD505-2E9C-101B-9397-08002B2CF9AE}" pid="68" name="EigUntertitel">
    <vt:lpwstr/>
  </property>
  <property fmtid="{D5CDD505-2E9C-101B-9397-08002B2CF9AE}" pid="69" name="ErgebnisnameLabel">
    <vt:lpwstr>Ergebnisname:</vt:lpwstr>
  </property>
  <property fmtid="{D5CDD505-2E9C-101B-9397-08002B2CF9AE}" pid="70" name="Evaluation_Checkliste">
    <vt:lpwstr>Kontaktadresse für Informationen: Bundesamt für Gesundheit (BAG), Fachstelle Evaluation und Forschung (E+F), CH-3003 Bern</vt:lpwstr>
  </property>
  <property fmtid="{D5CDD505-2E9C-101B-9397-08002B2CF9AE}" pid="71" name="Faktenblatt">
    <vt:lpwstr>Diese Publikation erscheint ebenfalls in französischer und italienischer Sprache.</vt:lpwstr>
  </property>
  <property fmtid="{D5CDD505-2E9C-101B-9397-08002B2CF9AE}" pid="72" name="Faktenblatt_Auskünfte">
    <vt:lpwstr>Für ergänzende Auskünfte:</vt:lpwstr>
  </property>
  <property fmtid="{D5CDD505-2E9C-101B-9397-08002B2CF9AE}" pid="73" name="Faktenblatt_Datum">
    <vt:lpwstr>Datum:</vt:lpwstr>
  </property>
  <property fmtid="{D5CDD505-2E9C-101B-9397-08002B2CF9AE}" pid="74" name="Fax">
    <vt:lpwstr>Fax</vt:lpwstr>
  </property>
  <property fmtid="{D5CDD505-2E9C-101B-9397-08002B2CF9AE}" pid="75" name="FAX_sp1_1">
    <vt:lpwstr>Datum:</vt:lpwstr>
  </property>
  <property fmtid="{D5CDD505-2E9C-101B-9397-08002B2CF9AE}" pid="76" name="FAX_sp1_2">
    <vt:lpwstr>An:</vt:lpwstr>
  </property>
  <property fmtid="{D5CDD505-2E9C-101B-9397-08002B2CF9AE}" pid="77" name="FAX_sp1_3">
    <vt:lpwstr>Fax-Nr.:</vt:lpwstr>
  </property>
  <property fmtid="{D5CDD505-2E9C-101B-9397-08002B2CF9AE}" pid="78" name="FAX_sp1_4">
    <vt:lpwstr>Gesendet von:</vt:lpwstr>
  </property>
  <property fmtid="{D5CDD505-2E9C-101B-9397-08002B2CF9AE}" pid="79" name="FAX_sp1_5">
    <vt:lpwstr>Im Auftrag von:</vt:lpwstr>
  </property>
  <property fmtid="{D5CDD505-2E9C-101B-9397-08002B2CF9AE}" pid="80" name="FAX_sp1_6">
    <vt:lpwstr>Anzahl Seiten inkl. Begleitblatt:</vt:lpwstr>
  </property>
  <property fmtid="{D5CDD505-2E9C-101B-9397-08002B2CF9AE}" pid="81" name="FaxLabel">
    <vt:lpwstr>Fax-Nr.</vt:lpwstr>
  </property>
  <property fmtid="{D5CDD505-2E9C-101B-9397-08002B2CF9AE}" pid="82" name="genehmigt">
    <vt:lpwstr>genehmigt zur Nutzung</vt:lpwstr>
  </property>
  <property fmtid="{D5CDD505-2E9C-101B-9397-08002B2CF9AE}" pid="83" name="Genehmigung">
    <vt:lpwstr>Genehmigung:</vt:lpwstr>
  </property>
  <property fmtid="{D5CDD505-2E9C-101B-9397-08002B2CF9AE}" pid="84" name="Geschlecht">
    <vt:lpwstr/>
  </property>
  <property fmtid="{D5CDD505-2E9C-101B-9397-08002B2CF9AE}" pid="85" name="Gruss">
    <vt:lpwstr>Freundliche Grüsse</vt:lpwstr>
  </property>
  <property fmtid="{D5CDD505-2E9C-101B-9397-08002B2CF9AE}" pid="86" name="GrussDIR">
    <vt:lpwstr>Freundliche Grüsse</vt:lpwstr>
  </property>
  <property fmtid="{D5CDD505-2E9C-101B-9397-08002B2CF9AE}" pid="87" name="HermesText_1">
    <vt:lpwstr>«Die Projektführungsmethode HERMES ist ein offener Standard der schweizerischen Bundesverwaltung.</vt:lpwstr>
  </property>
  <property fmtid="{D5CDD505-2E9C-101B-9397-08002B2CF9AE}" pid="88" name="HermesText_2">
    <vt:lpwstr>HERMES wird vom Informatikstrategieorgan Bund (ISB) herausgegeben.</vt:lpwstr>
  </property>
  <property fmtid="{D5CDD505-2E9C-101B-9397-08002B2CF9AE}" pid="89" name="HermesText_3">
    <vt:lpwstr>Inhaberin der Urheberrechte an HERMES und der Markenrechte am HERMES-Logo ist die Schweizerische Eidgenossenschaft, vertreten durch das ISB.»</vt:lpwstr>
  </property>
  <property fmtid="{D5CDD505-2E9C-101B-9397-08002B2CF9AE}" pid="90" name="in_Arbeit">
    <vt:lpwstr>in Arbeit</vt:lpwstr>
  </property>
  <property fmtid="{D5CDD505-2E9C-101B-9397-08002B2CF9AE}" pid="91" name="in_Pruefung">
    <vt:lpwstr>in Prüfung</vt:lpwstr>
  </property>
  <property fmtid="{D5CDD505-2E9C-101B-9397-08002B2CF9AE}" pid="92" name="Information">
    <vt:lpwstr>Auskunft:</vt:lpwstr>
  </property>
  <property fmtid="{D5CDD505-2E9C-101B-9397-08002B2CF9AE}" pid="93" name="Inhaltsverzeichnis">
    <vt:lpwstr>Inhaltsverzeichnis</vt:lpwstr>
  </property>
  <property fmtid="{D5CDD505-2E9C-101B-9397-08002B2CF9AE}" pid="94" name="Internet">
    <vt:lpwstr>www.bag.admin.ch</vt:lpwstr>
  </property>
  <property fmtid="{D5CDD505-2E9C-101B-9397-08002B2CF9AE}" pid="95" name="Internet_F">
    <vt:lpwstr>www.bag.admin.ch</vt:lpwstr>
  </property>
  <property fmtid="{D5CDD505-2E9C-101B-9397-08002B2CF9AE}" pid="96" name="Klasse">
    <vt:lpwstr/>
  </property>
  <property fmtid="{D5CDD505-2E9C-101B-9397-08002B2CF9AE}" pid="97" name="KomCode">
    <vt:lpwstr/>
  </property>
  <property fmtid="{D5CDD505-2E9C-101B-9397-08002B2CF9AE}" pid="98" name="KomFax">
    <vt:lpwstr/>
  </property>
  <property fmtid="{D5CDD505-2E9C-101B-9397-08002B2CF9AE}" pid="99" name="KomHeader">
    <vt:lpwstr/>
  </property>
  <property fmtid="{D5CDD505-2E9C-101B-9397-08002B2CF9AE}" pid="100" name="KomInternet">
    <vt:lpwstr/>
  </property>
  <property fmtid="{D5CDD505-2E9C-101B-9397-08002B2CF9AE}" pid="101" name="KomMail">
    <vt:lpwstr/>
  </property>
  <property fmtid="{D5CDD505-2E9C-101B-9397-08002B2CF9AE}" pid="102" name="KomTel">
    <vt:lpwstr/>
  </property>
  <property fmtid="{D5CDD505-2E9C-101B-9397-08002B2CF9AE}" pid="103" name="Kontrolle">
    <vt:lpwstr>Änderungskontrolle, Prüfung, Genehmigung</vt:lpwstr>
  </property>
  <property fmtid="{D5CDD505-2E9C-101B-9397-08002B2CF9AE}" pid="104" name="KopieLabel">
    <vt:lpwstr>Kopie an:</vt:lpwstr>
  </property>
  <property fmtid="{D5CDD505-2E9C-101B-9397-08002B2CF9AE}" pid="105" name="KundenName">
    <vt:lpwstr/>
  </property>
  <property fmtid="{D5CDD505-2E9C-101B-9397-08002B2CF9AE}" pid="106" name="KundenVorname">
    <vt:lpwstr/>
  </property>
  <property fmtid="{D5CDD505-2E9C-101B-9397-08002B2CF9AE}" pid="107" name="Land">
    <vt:lpwstr>CH</vt:lpwstr>
  </property>
  <property fmtid="{D5CDD505-2E9C-101B-9397-08002B2CF9AE}" pid="108" name="LandText">
    <vt:lpwstr>Schweiz</vt:lpwstr>
  </property>
  <property fmtid="{D5CDD505-2E9C-101B-9397-08002B2CF9AE}" pid="109" name="LoginDisplayName">
    <vt:lpwstr>Dermond Noah BAG</vt:lpwstr>
  </property>
  <property fmtid="{D5CDD505-2E9C-101B-9397-08002B2CF9AE}" pid="110" name="LoginFax">
    <vt:lpwstr/>
  </property>
  <property fmtid="{D5CDD505-2E9C-101B-9397-08002B2CF9AE}" pid="111" name="LoginFunktion">
    <vt:lpwstr/>
  </property>
  <property fmtid="{D5CDD505-2E9C-101B-9397-08002B2CF9AE}" pid="112" name="LoginKuerzel">
    <vt:lpwstr>DEN</vt:lpwstr>
  </property>
  <property fmtid="{D5CDD505-2E9C-101B-9397-08002B2CF9AE}" pid="113" name="LoginMailAdr">
    <vt:lpwstr>noah.dermond@bag.admin.ch</vt:lpwstr>
  </property>
  <property fmtid="{D5CDD505-2E9C-101B-9397-08002B2CF9AE}" pid="114" name="LoginName">
    <vt:lpwstr>Dermond</vt:lpwstr>
  </property>
  <property fmtid="{D5CDD505-2E9C-101B-9397-08002B2CF9AE}" pid="115" name="LoginTel">
    <vt:lpwstr>+41 58 469 18 16</vt:lpwstr>
  </property>
  <property fmtid="{D5CDD505-2E9C-101B-9397-08002B2CF9AE}" pid="116" name="LoginTitle">
    <vt:lpwstr/>
  </property>
  <property fmtid="{D5CDD505-2E9C-101B-9397-08002B2CF9AE}" pid="117" name="LoginUID">
    <vt:lpwstr>U80837125</vt:lpwstr>
  </property>
  <property fmtid="{D5CDD505-2E9C-101B-9397-08002B2CF9AE}" pid="118" name="LoginVorname">
    <vt:lpwstr>Noah</vt:lpwstr>
  </property>
  <property fmtid="{D5CDD505-2E9C-101B-9397-08002B2CF9AE}" pid="119" name="Mebeko">
    <vt:lpwstr>Medizinalberufekommission</vt:lpwstr>
  </property>
  <property fmtid="{D5CDD505-2E9C-101B-9397-08002B2CF9AE}" pid="120" name="Mebeko_Ausbildung">
    <vt:lpwstr>Ressort Ausbildung</vt:lpwstr>
  </property>
  <property fmtid="{D5CDD505-2E9C-101B-9397-08002B2CF9AE}" pid="121" name="Mebeko_Geschäftsstelle">
    <vt:lpwstr>Geschäftsstelle MEBEKO</vt:lpwstr>
  </property>
  <property fmtid="{D5CDD505-2E9C-101B-9397-08002B2CF9AE}" pid="122" name="Mebeko_Weiterbildung">
    <vt:lpwstr>Ressort Weiterbildung</vt:lpwstr>
  </property>
  <property fmtid="{D5CDD505-2E9C-101B-9397-08002B2CF9AE}" pid="123" name="Med_sp1_1">
    <vt:lpwstr>Datum</vt:lpwstr>
  </property>
  <property fmtid="{D5CDD505-2E9C-101B-9397-08002B2CF9AE}" pid="124" name="Med_sp1_2">
    <vt:lpwstr>Sperrfrist</vt:lpwstr>
  </property>
  <property fmtid="{D5CDD505-2E9C-101B-9397-08002B2CF9AE}" pid="125" name="Med_zeile1">
    <vt:lpwstr>Für Rückfragen</vt:lpwstr>
  </property>
  <property fmtid="{D5CDD505-2E9C-101B-9397-08002B2CF9AE}" pid="126" name="Med_zeile2">
    <vt:lpwstr>Verantwortliches Departement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OrgUnit1">
    <vt:lpwstr>Direktionsbereich Verbraucherschutz</vt:lpwstr>
  </property>
  <property fmtid="{D5CDD505-2E9C-101B-9397-08002B2CF9AE}" pid="133" name="OrgUnit1bis">
    <vt:lpwstr/>
  </property>
  <property fmtid="{D5CDD505-2E9C-101B-9397-08002B2CF9AE}" pid="134" name="OrgUnit2">
    <vt:lpwstr/>
  </property>
  <property fmtid="{D5CDD505-2E9C-101B-9397-08002B2CF9AE}" pid="135" name="OrgUnit3">
    <vt:lpwstr/>
  </property>
  <property fmtid="{D5CDD505-2E9C-101B-9397-08002B2CF9AE}" pid="136" name="OrgUnitCode">
    <vt:lpwstr/>
  </property>
  <property fmtid="{D5CDD505-2E9C-101B-9397-08002B2CF9AE}" pid="137" name="OrgUnitFax">
    <vt:lpwstr>+41 58 463 02 74</vt:lpwstr>
  </property>
  <property fmtid="{D5CDD505-2E9C-101B-9397-08002B2CF9AE}" pid="138" name="OrgUnitID">
    <vt:lpwstr/>
  </property>
  <property fmtid="{D5CDD505-2E9C-101B-9397-08002B2CF9AE}" pid="139" name="OrgUnitMail">
    <vt:lpwstr/>
  </property>
  <property fmtid="{D5CDD505-2E9C-101B-9397-08002B2CF9AE}" pid="140" name="OrgUnitSekr">
    <vt:lpwstr>Stab des Direktionsbereichs Verbraucherschutz</vt:lpwstr>
  </property>
  <property fmtid="{D5CDD505-2E9C-101B-9397-08002B2CF9AE}" pid="141" name="OrgUnitSekrbis">
    <vt:lpwstr/>
  </property>
  <property fmtid="{D5CDD505-2E9C-101B-9397-08002B2CF9AE}" pid="142" name="OrgUnitTel">
    <vt:lpwstr>+41 58 465 77 33</vt:lpwstr>
  </property>
  <property fmtid="{D5CDD505-2E9C-101B-9397-08002B2CF9AE}" pid="143" name="OurRefLabel">
    <vt:lpwstr>Unser Zeichen:</vt:lpwstr>
  </property>
  <property fmtid="{D5CDD505-2E9C-101B-9397-08002B2CF9AE}" pid="144" name="OUSig">
    <vt:lpwstr/>
  </property>
  <property fmtid="{D5CDD505-2E9C-101B-9397-08002B2CF9AE}" pid="145" name="Personal">
    <vt:lpwstr/>
  </property>
  <property fmtid="{D5CDD505-2E9C-101B-9397-08002B2CF9AE}" pid="146" name="Personenkreis">
    <vt:lpwstr>Beteiligter Personenkreis</vt:lpwstr>
  </property>
  <property fmtid="{D5CDD505-2E9C-101B-9397-08002B2CF9AE}" pid="147" name="PostAdr">
    <vt:lpwstr>Bern</vt:lpwstr>
  </property>
  <property fmtid="{D5CDD505-2E9C-101B-9397-08002B2CF9AE}" pid="148" name="PostAdrLabel">
    <vt:lpwstr>Postadresse:</vt:lpwstr>
  </property>
  <property fmtid="{D5CDD505-2E9C-101B-9397-08002B2CF9AE}" pid="149" name="PostOrt">
    <vt:lpwstr>Bern</vt:lpwstr>
  </property>
  <property fmtid="{D5CDD505-2E9C-101B-9397-08002B2CF9AE}" pid="150" name="PostPLZ">
    <vt:lpwstr>3003</vt:lpwstr>
  </property>
  <property fmtid="{D5CDD505-2E9C-101B-9397-08002B2CF9AE}" pid="151" name="PR_sp1_1">
    <vt:lpwstr>Datum:</vt:lpwstr>
  </property>
  <property fmtid="{D5CDD505-2E9C-101B-9397-08002B2CF9AE}" pid="152" name="PR_sp1_2">
    <vt:lpwstr>Ort:</vt:lpwstr>
  </property>
  <property fmtid="{D5CDD505-2E9C-101B-9397-08002B2CF9AE}" pid="153" name="PR_sp1_3">
    <vt:lpwstr>Zeit:</vt:lpwstr>
  </property>
  <property fmtid="{D5CDD505-2E9C-101B-9397-08002B2CF9AE}" pid="154" name="PR_sp1_4">
    <vt:lpwstr>Vorsitz:</vt:lpwstr>
  </property>
  <property fmtid="{D5CDD505-2E9C-101B-9397-08002B2CF9AE}" pid="155" name="PR_sp1_5">
    <vt:lpwstr>Protokoll:</vt:lpwstr>
  </property>
  <property fmtid="{D5CDD505-2E9C-101B-9397-08002B2CF9AE}" pid="156" name="PR_sp1_6">
    <vt:lpwstr>Anwesend:</vt:lpwstr>
  </property>
  <property fmtid="{D5CDD505-2E9C-101B-9397-08002B2CF9AE}" pid="157" name="PR_sp1_7">
    <vt:lpwstr>Entschuldigt:</vt:lpwstr>
  </property>
  <property fmtid="{D5CDD505-2E9C-101B-9397-08002B2CF9AE}" pid="158" name="PR_sp1_8">
    <vt:lpwstr>Zur Kenntnis:</vt:lpwstr>
  </property>
  <property fmtid="{D5CDD505-2E9C-101B-9397-08002B2CF9AE}" pid="159" name="PrintdateLabel">
    <vt:lpwstr>Druckdatum</vt:lpwstr>
  </property>
  <property fmtid="{D5CDD505-2E9C-101B-9397-08002B2CF9AE}" pid="160" name="Projektname">
    <vt:lpwstr>Projektname:</vt:lpwstr>
  </property>
  <property fmtid="{D5CDD505-2E9C-101B-9397-08002B2CF9AE}" pid="161" name="ProjektnameLabel">
    <vt:lpwstr>Projektname:</vt:lpwstr>
  </property>
  <property fmtid="{D5CDD505-2E9C-101B-9397-08002B2CF9AE}" pid="162" name="Projektnummer">
    <vt:lpwstr>Projektnummer:</vt:lpwstr>
  </property>
  <property fmtid="{D5CDD505-2E9C-101B-9397-08002B2CF9AE}" pid="163" name="Protokoll">
    <vt:lpwstr>Protokoll</vt:lpwstr>
  </property>
  <property fmtid="{D5CDD505-2E9C-101B-9397-08002B2CF9AE}" pid="164" name="Pruefung">
    <vt:lpwstr>Prüfung:</vt:lpwstr>
  </property>
  <property fmtid="{D5CDD505-2E9C-101B-9397-08002B2CF9AE}" pid="165" name="Reisebericht_Abt">
    <vt:lpwstr>Abteilung Internationales</vt:lpwstr>
  </property>
  <property fmtid="{D5CDD505-2E9C-101B-9397-08002B2CF9AE}" pid="166" name="Rohstoff">
    <vt:lpwstr>Rohstoff</vt:lpwstr>
  </property>
  <property fmtid="{D5CDD505-2E9C-101B-9397-08002B2CF9AE}" pid="167" name="SBLabel">
    <vt:lpwstr>Sachbearbeiter/in:</vt:lpwstr>
  </property>
  <property fmtid="{D5CDD505-2E9C-101B-9397-08002B2CF9AE}" pid="168" name="SekrDIR">
    <vt:lpwstr>Direktion</vt:lpwstr>
  </property>
  <property fmtid="{D5CDD505-2E9C-101B-9397-08002B2CF9AE}" pid="169" name="Sig1Function">
    <vt:lpwstr/>
  </property>
  <property fmtid="{D5CDD505-2E9C-101B-9397-08002B2CF9AE}" pid="170" name="Sig1Name">
    <vt:lpwstr/>
  </property>
  <property fmtid="{D5CDD505-2E9C-101B-9397-08002B2CF9AE}" pid="171" name="Sig1OrgUnit1">
    <vt:lpwstr/>
  </property>
  <property fmtid="{D5CDD505-2E9C-101B-9397-08002B2CF9AE}" pid="172" name="Sig1OrgUnit1bis">
    <vt:lpwstr/>
  </property>
  <property fmtid="{D5CDD505-2E9C-101B-9397-08002B2CF9AE}" pid="173" name="Sig1OrgUnit2">
    <vt:lpwstr/>
  </property>
  <property fmtid="{D5CDD505-2E9C-101B-9397-08002B2CF9AE}" pid="174" name="Sig1OrgUnit3">
    <vt:lpwstr/>
  </property>
  <property fmtid="{D5CDD505-2E9C-101B-9397-08002B2CF9AE}" pid="175" name="Sig1OrgUnitSekr">
    <vt:lpwstr/>
  </property>
  <property fmtid="{D5CDD505-2E9C-101B-9397-08002B2CF9AE}" pid="176" name="Sig1OrgUnitSekrbis">
    <vt:lpwstr/>
  </property>
  <property fmtid="{D5CDD505-2E9C-101B-9397-08002B2CF9AE}" pid="177" name="Sig1OUSig">
    <vt:lpwstr/>
  </property>
  <property fmtid="{D5CDD505-2E9C-101B-9397-08002B2CF9AE}" pid="178" name="Sig1Title">
    <vt:lpwstr/>
  </property>
  <property fmtid="{D5CDD505-2E9C-101B-9397-08002B2CF9AE}" pid="179" name="Sig1Vorname">
    <vt:lpwstr/>
  </property>
  <property fmtid="{D5CDD505-2E9C-101B-9397-08002B2CF9AE}" pid="180" name="Sig2Function">
    <vt:lpwstr/>
  </property>
  <property fmtid="{D5CDD505-2E9C-101B-9397-08002B2CF9AE}" pid="181" name="Sig2Name">
    <vt:lpwstr/>
  </property>
  <property fmtid="{D5CDD505-2E9C-101B-9397-08002B2CF9AE}" pid="182" name="Sig2OrgUnit1">
    <vt:lpwstr/>
  </property>
  <property fmtid="{D5CDD505-2E9C-101B-9397-08002B2CF9AE}" pid="183" name="Sig2OrgUnit1bis">
    <vt:lpwstr/>
  </property>
  <property fmtid="{D5CDD505-2E9C-101B-9397-08002B2CF9AE}" pid="184" name="Sig2OrgUnit2">
    <vt:lpwstr/>
  </property>
  <property fmtid="{D5CDD505-2E9C-101B-9397-08002B2CF9AE}" pid="185" name="Sig2OrgUnit3">
    <vt:lpwstr/>
  </property>
  <property fmtid="{D5CDD505-2E9C-101B-9397-08002B2CF9AE}" pid="186" name="Sig2OrgUnitSekr">
    <vt:lpwstr/>
  </property>
  <property fmtid="{D5CDD505-2E9C-101B-9397-08002B2CF9AE}" pid="187" name="Sig2OrgUnitSekrbis">
    <vt:lpwstr/>
  </property>
  <property fmtid="{D5CDD505-2E9C-101B-9397-08002B2CF9AE}" pid="188" name="Sig2OUSig">
    <vt:lpwstr/>
  </property>
  <property fmtid="{D5CDD505-2E9C-101B-9397-08002B2CF9AE}" pid="189" name="Sig2Title">
    <vt:lpwstr/>
  </property>
  <property fmtid="{D5CDD505-2E9C-101B-9397-08002B2CF9AE}" pid="190" name="Sig2Vorname">
    <vt:lpwstr/>
  </property>
  <property fmtid="{D5CDD505-2E9C-101B-9397-08002B2CF9AE}" pid="191" name="StandortAdr">
    <vt:lpwstr>Schwarzenburgstrasse 157</vt:lpwstr>
  </property>
  <property fmtid="{D5CDD505-2E9C-101B-9397-08002B2CF9AE}" pid="192" name="StandortAdrLabel">
    <vt:lpwstr/>
  </property>
  <property fmtid="{D5CDD505-2E9C-101B-9397-08002B2CF9AE}" pid="193" name="StandortOrt">
    <vt:lpwstr>Bern</vt:lpwstr>
  </property>
  <property fmtid="{D5CDD505-2E9C-101B-9397-08002B2CF9AE}" pid="194" name="StandortOrt_D">
    <vt:lpwstr>Bern</vt:lpwstr>
  </property>
  <property fmtid="{D5CDD505-2E9C-101B-9397-08002B2CF9AE}" pid="195" name="StandortOrt_F">
    <vt:lpwstr>Berne</vt:lpwstr>
  </property>
  <property fmtid="{D5CDD505-2E9C-101B-9397-08002B2CF9AE}" pid="196" name="StandortPLZ">
    <vt:lpwstr>3003</vt:lpwstr>
  </property>
  <property fmtid="{D5CDD505-2E9C-101B-9397-08002B2CF9AE}" pid="197" name="Status">
    <vt:lpwstr>Status:</vt:lpwstr>
  </property>
  <property fmtid="{D5CDD505-2E9C-101B-9397-08002B2CF9AE}" pid="198" name="TelLabel">
    <vt:lpwstr>Tel.</vt:lpwstr>
  </property>
  <property fmtid="{D5CDD505-2E9C-101B-9397-08002B2CF9AE}" pid="199" name="UserDisplayName">
    <vt:lpwstr>Dermond Noah BAG</vt:lpwstr>
  </property>
  <property fmtid="{D5CDD505-2E9C-101B-9397-08002B2CF9AE}" pid="200" name="UserFax">
    <vt:lpwstr/>
  </property>
  <property fmtid="{D5CDD505-2E9C-101B-9397-08002B2CF9AE}" pid="201" name="UserFunktion">
    <vt:lpwstr/>
  </property>
  <property fmtid="{D5CDD505-2E9C-101B-9397-08002B2CF9AE}" pid="202" name="UserKuerzel">
    <vt:lpwstr>DEN</vt:lpwstr>
  </property>
  <property fmtid="{D5CDD505-2E9C-101B-9397-08002B2CF9AE}" pid="203" name="UserMailAdr">
    <vt:lpwstr>noah.dermond@bag.admin.ch</vt:lpwstr>
  </property>
  <property fmtid="{D5CDD505-2E9C-101B-9397-08002B2CF9AE}" pid="204" name="UserName">
    <vt:lpwstr>Dermond</vt:lpwstr>
  </property>
  <property fmtid="{D5CDD505-2E9C-101B-9397-08002B2CF9AE}" pid="205" name="UserTel">
    <vt:lpwstr>+41 58 469 18 16</vt:lpwstr>
  </property>
  <property fmtid="{D5CDD505-2E9C-101B-9397-08002B2CF9AE}" pid="206" name="UserTitel">
    <vt:lpwstr/>
  </property>
  <property fmtid="{D5CDD505-2E9C-101B-9397-08002B2CF9AE}" pid="207" name="UserUID">
    <vt:lpwstr>U80837125</vt:lpwstr>
  </property>
  <property fmtid="{D5CDD505-2E9C-101B-9397-08002B2CF9AE}" pid="208" name="UserVorname">
    <vt:lpwstr>Noah</vt:lpwstr>
  </property>
  <property fmtid="{D5CDD505-2E9C-101B-9397-08002B2CF9AE}" pid="209" name="Versicherungsnummer">
    <vt:lpwstr/>
  </property>
  <property fmtid="{D5CDD505-2E9C-101B-9397-08002B2CF9AE}" pid="210" name="Version">
    <vt:lpwstr>Version:</vt:lpwstr>
  </property>
  <property fmtid="{D5CDD505-2E9C-101B-9397-08002B2CF9AE}" pid="211" name="VersionLabel">
    <vt:lpwstr>Version:</vt:lpwstr>
  </property>
  <property fmtid="{D5CDD505-2E9C-101B-9397-08002B2CF9AE}" pid="212" name="Verteiler">
    <vt:lpwstr>Verteiler:</vt:lpwstr>
  </property>
  <property fmtid="{D5CDD505-2E9C-101B-9397-08002B2CF9AE}" pid="213" name="Wann">
    <vt:lpwstr>Wann:</vt:lpwstr>
  </property>
  <property fmtid="{D5CDD505-2E9C-101B-9397-08002B2CF9AE}" pid="214" name="WeitereInformationen">
    <vt:lpwstr>Weitere Informationen:</vt:lpwstr>
  </property>
  <property fmtid="{D5CDD505-2E9C-101B-9397-08002B2CF9AE}" pid="215" name="Wer">
    <vt:lpwstr>Wer:</vt:lpwstr>
  </property>
  <property fmtid="{D5CDD505-2E9C-101B-9397-08002B2CF9AE}" pid="216" name="YourRefLabel">
    <vt:lpwstr>Ihr Zeichen:</vt:lpwstr>
  </property>
  <property fmtid="{D5CDD505-2E9C-101B-9397-08002B2CF9AE}" pid="217" name="Zeugnis">
    <vt:lpwstr/>
  </property>
  <property fmtid="{D5CDD505-2E9C-101B-9397-08002B2CF9AE}" pid="218" name="Zustellart">
    <vt:lpwstr/>
  </property>
  <property fmtid="{D5CDD505-2E9C-101B-9397-08002B2CF9AE}" pid="219" name="MSIP_Label_245c3252-146d-46f3-8062-82cd8c8d7e7d_Enabled">
    <vt:lpwstr>true</vt:lpwstr>
  </property>
  <property fmtid="{D5CDD505-2E9C-101B-9397-08002B2CF9AE}" pid="220" name="MSIP_Label_245c3252-146d-46f3-8062-82cd8c8d7e7d_SetDate">
    <vt:lpwstr>2025-03-17T15:47:59Z</vt:lpwstr>
  </property>
  <property fmtid="{D5CDD505-2E9C-101B-9397-08002B2CF9AE}" pid="221" name="MSIP_Label_245c3252-146d-46f3-8062-82cd8c8d7e7d_Method">
    <vt:lpwstr>Privileged</vt:lpwstr>
  </property>
  <property fmtid="{D5CDD505-2E9C-101B-9397-08002B2CF9AE}" pid="222" name="MSIP_Label_245c3252-146d-46f3-8062-82cd8c8d7e7d_Name">
    <vt:lpwstr>L1</vt:lpwstr>
  </property>
  <property fmtid="{D5CDD505-2E9C-101B-9397-08002B2CF9AE}" pid="223" name="MSIP_Label_245c3252-146d-46f3-8062-82cd8c8d7e7d_SiteId">
    <vt:lpwstr>6ae27add-8276-4a38-88c1-3a9c1f973767</vt:lpwstr>
  </property>
  <property fmtid="{D5CDD505-2E9C-101B-9397-08002B2CF9AE}" pid="224" name="MSIP_Label_245c3252-146d-46f3-8062-82cd8c8d7e7d_ActionId">
    <vt:lpwstr>fe8d7545-834e-4b75-979c-fd403641ffc5</vt:lpwstr>
  </property>
  <property fmtid="{D5CDD505-2E9C-101B-9397-08002B2CF9AE}" pid="225" name="MSIP_Label_245c3252-146d-46f3-8062-82cd8c8d7e7d_ContentBits">
    <vt:lpwstr>0</vt:lpwstr>
  </property>
  <property fmtid="{D5CDD505-2E9C-101B-9397-08002B2CF9AE}" pid="226" name="Label">
    <vt:lpwstr>Not Classified</vt:lpwstr>
  </property>
</Properties>
</file>